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tif" ContentType="image/tiff"/>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rFonts w:ascii="Lucida Sans" w:hAnsi="Lucida Sans"/>
        </w:rPr>
      </w:pPr>
      <w:r>
        <w:rPr>
          <w:rFonts w:ascii="Lucida Sans" w:hAnsi="Lucida Sans"/>
        </w:rPr>
      </w:r>
    </w:p>
    <w:p>
      <w:pPr>
        <w:pStyle w:val="NoSpacing"/>
        <w:jc w:val="center"/>
        <w:rPr>
          <w:rFonts w:ascii="Lucida Sans" w:hAnsi="Lucida Sans"/>
          <w:b/>
          <w:b/>
          <w:sz w:val="40"/>
          <w:szCs w:val="40"/>
        </w:rPr>
      </w:pPr>
      <w:r>
        <w:rPr>
          <w:rFonts w:ascii="Lucida Sans" w:hAnsi="Lucida Sans"/>
          <w:b/>
          <w:sz w:val="40"/>
          <w:szCs w:val="40"/>
        </w:rPr>
        <w:t>TESOROS</w:t>
      </w:r>
    </w:p>
    <w:p>
      <w:pPr>
        <w:pStyle w:val="NoSpacing"/>
        <w:rPr>
          <w:rFonts w:ascii="Lucida Sans" w:hAnsi="Lucida Sans"/>
        </w:rPr>
      </w:pPr>
      <w:r>
        <w:rPr>
          <w:rFonts w:ascii="Lucida Sans" w:hAnsi="Lucida Sans"/>
        </w:rPr>
      </w:r>
    </w:p>
    <w:p>
      <w:pPr>
        <w:pStyle w:val="NoSpacing"/>
        <w:jc w:val="center"/>
        <w:rPr>
          <w:rFonts w:ascii="Lucida Sans" w:hAnsi="Lucida Sans"/>
          <w:sz w:val="24"/>
          <w:szCs w:val="24"/>
        </w:rPr>
      </w:pPr>
      <w:r>
        <w:rPr>
          <w:rFonts w:ascii="Lucida Sans" w:hAnsi="Lucida Sans"/>
          <w:sz w:val="24"/>
          <w:szCs w:val="24"/>
        </w:rPr>
        <w:t>Traducciones propias de joyas inéditas o difíciles de hallar</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sectPr>
          <w:type w:val="nextPage"/>
          <w:pgSz w:w="11906" w:h="16838"/>
          <w:pgMar w:left="1701" w:right="1701" w:header="0" w:top="1417" w:footer="0" w:bottom="1417" w:gutter="0"/>
          <w:pgNumType w:fmt="decimal"/>
          <w:formProt w:val="false"/>
          <w:textDirection w:val="lrTb"/>
          <w:docGrid w:type="default" w:linePitch="360" w:charSpace="4096"/>
        </w:sectPr>
      </w:pPr>
    </w:p>
    <w:p>
      <w:pPr>
        <w:pStyle w:val="NoSpacing"/>
        <w:rPr>
          <w:rFonts w:ascii="Lucida Sans" w:hAnsi="Lucida Sans"/>
        </w:rPr>
      </w:pPr>
      <w:r>
        <w:rPr>
          <w:rFonts w:ascii="Lucida Sans" w:hAnsi="Lucida Sans"/>
        </w:rPr>
      </w:r>
    </w:p>
    <w:p>
      <w:pPr>
        <w:pStyle w:val="NoSpacing"/>
        <w:rPr>
          <w:rFonts w:ascii="Lucida Sans" w:hAnsi="Lucida Sans"/>
          <w:b/>
          <w:b/>
          <w:bCs/>
          <w:lang w:eastAsia="es-ES"/>
        </w:rPr>
      </w:pPr>
      <w:r>
        <w:rPr>
          <w:rFonts w:ascii="Lucida Sans" w:hAnsi="Lucida Sans"/>
          <w:b/>
          <w:bCs/>
          <w:lang w:eastAsia="es-ES"/>
        </w:rPr>
        <w:softHyphen/>
        <w:softHyphen/>
      </w:r>
      <w:r>
        <w:rPr/>
        <w:drawing>
          <wp:inline distT="0" distB="0" distL="0" distR="0">
            <wp:extent cx="2293620" cy="3465830"/>
            <wp:effectExtent l="0" t="0" r="0" b="0"/>
            <wp:docPr id="1" name="7 Imagen" descr="cubierta La llegada del empe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Imagen" descr="cubierta La llegada del emperador.jpg"/>
                    <pic:cNvPicPr>
                      <a:picLocks noChangeAspect="1" noChangeArrowheads="1"/>
                    </pic:cNvPicPr>
                  </pic:nvPicPr>
                  <pic:blipFill>
                    <a:blip r:embed="rId2"/>
                    <a:stretch>
                      <a:fillRect/>
                    </a:stretch>
                  </pic:blipFill>
                  <pic:spPr bwMode="auto">
                    <a:xfrm>
                      <a:off x="0" y="0"/>
                      <a:ext cx="2293620" cy="3465830"/>
                    </a:xfrm>
                    <a:prstGeom prst="rect">
                      <a:avLst/>
                    </a:prstGeom>
                  </pic:spPr>
                </pic:pic>
              </a:graphicData>
            </a:graphic>
          </wp:inline>
        </w:drawing>
      </w:r>
    </w:p>
    <w:p>
      <w:pPr>
        <w:pStyle w:val="NoSpacing"/>
        <w:rPr>
          <w:rFonts w:ascii="Lucida Sans" w:hAnsi="Lucida Sans"/>
          <w:b/>
          <w:b/>
          <w:bCs/>
        </w:rPr>
      </w:pPr>
      <w:r>
        <w:rPr>
          <w:rFonts w:ascii="Lucida Sans" w:hAnsi="Lucida Sans"/>
          <w:b/>
          <w:bCs/>
        </w:rPr>
      </w:r>
    </w:p>
    <w:p>
      <w:pPr>
        <w:pStyle w:val="NoSpacing"/>
        <w:rPr>
          <w:rFonts w:ascii="Lucida Sans" w:hAnsi="Lucida Sans"/>
          <w:b/>
          <w:b/>
          <w:bCs/>
        </w:rPr>
      </w:pPr>
      <w:r>
        <w:rPr>
          <w:rFonts w:ascii="Lucida Sans" w:hAnsi="Lucida Sans"/>
          <w:b/>
          <w:bCs/>
        </w:rPr>
      </w:r>
    </w:p>
    <w:p>
      <w:pPr>
        <w:pStyle w:val="NoSpacing"/>
        <w:rPr>
          <w:rFonts w:ascii="Lucida Sans" w:hAnsi="Lucida Sans"/>
          <w:b/>
          <w:b/>
          <w:bCs/>
          <w:lang w:eastAsia="es-ES"/>
        </w:rPr>
      </w:pPr>
      <w:r>
        <w:rPr>
          <w:rFonts w:ascii="Lucida Sans" w:hAnsi="Lucida Sans"/>
          <w:b/>
          <w:bCs/>
        </w:rPr>
        <w:t xml:space="preserve">La llegada del emperador </w:t>
      </w:r>
      <w:r>
        <w:rPr>
          <w:rFonts w:ascii="Lucida Sans" w:hAnsi="Lucida Sans"/>
        </w:rPr>
        <w:t>(</w:t>
      </w:r>
      <w:r>
        <w:rPr>
          <w:rFonts w:ascii="Lucida Sans" w:hAnsi="Lucida Sans"/>
          <w:i/>
          <w:iCs/>
        </w:rPr>
        <w:t>When William came</w:t>
      </w:r>
      <w:r>
        <w:rPr>
          <w:rFonts w:ascii="Lucida Sans" w:hAnsi="Lucida Sans"/>
        </w:rPr>
        <w:t xml:space="preserve">) – Saki </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En 1914, </w:t>
      </w:r>
      <w:r>
        <w:rPr>
          <w:rFonts w:ascii="Lucida Sans" w:hAnsi="Lucida Sans"/>
          <w:b/>
          <w:bCs/>
        </w:rPr>
        <w:t xml:space="preserve">Saki </w:t>
      </w:r>
      <w:r>
        <w:rPr>
          <w:rFonts w:ascii="Lucida Sans" w:hAnsi="Lucida Sans"/>
        </w:rPr>
        <w:t xml:space="preserve">se adelanta a la primera gran guerra con una novela ucrónica: tras un fugaz conflicto armado, el imperio alemán ocupa Inglaterra, y todo ocurre durante las vacaciones del protagonista, Yeovil, que advertirá su Londres natal algo cambiada al regresar. </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Ilustraciones de Marcelo Gonella. </w:t>
      </w:r>
    </w:p>
    <w:p>
      <w:pPr>
        <w:pStyle w:val="NoSpacing"/>
        <w:rPr>
          <w:rFonts w:ascii="Lucida Sans" w:hAnsi="Lucida Sans"/>
        </w:rPr>
      </w:pPr>
      <w:r>
        <w:rPr>
          <w:rFonts w:ascii="Lucida Sans" w:hAnsi="Lucida Sans"/>
        </w:rPr>
        <w:t xml:space="preserve">168p. </w:t>
      </w:r>
    </w:p>
    <w:p>
      <w:pPr>
        <w:pStyle w:val="NoSpacing"/>
        <w:rPr>
          <w:rFonts w:ascii="Lucida Sans" w:hAnsi="Lucida Sans"/>
        </w:rPr>
      </w:pPr>
      <w:r>
        <w:rPr>
          <w:rFonts w:ascii="Lucida Sans" w:hAnsi="Lucida Sans"/>
        </w:rPr>
        <w:t>ISBN 978-987-42-6674-3</w:t>
      </w:r>
    </w:p>
    <w:p>
      <w:pPr>
        <w:pStyle w:val="NoSpacing"/>
        <w:rPr>
          <w:rFonts w:ascii="Lucida Sans" w:hAnsi="Lucida Sans" w:eastAsia="Times New Roman" w:cs="Times New Roman"/>
          <w:lang w:eastAsia="es-ES"/>
        </w:rPr>
      </w:pPr>
      <w:r>
        <w:rPr>
          <w:rFonts w:ascii="Lucida Sans" w:hAnsi="Lucida Sans"/>
        </w:rPr>
        <w:t>(edición 2018)</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drawing>
          <wp:inline distT="0" distB="0" distL="0" distR="0">
            <wp:extent cx="2395855" cy="3388995"/>
            <wp:effectExtent l="0" t="0" r="0" b="0"/>
            <wp:docPr id="2" name="8 Imagen" descr="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 Imagen" descr="tapa.jpg"/>
                    <pic:cNvPicPr>
                      <a:picLocks noChangeAspect="1" noChangeArrowheads="1"/>
                    </pic:cNvPicPr>
                  </pic:nvPicPr>
                  <pic:blipFill>
                    <a:blip r:embed="rId3"/>
                    <a:stretch>
                      <a:fillRect/>
                    </a:stretch>
                  </pic:blipFill>
                  <pic:spPr bwMode="auto">
                    <a:xfrm>
                      <a:off x="0" y="0"/>
                      <a:ext cx="2395855" cy="3388995"/>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b/>
          <w:b/>
          <w:bCs/>
          <w:lang w:eastAsia="es-ES"/>
        </w:rPr>
      </w:pPr>
      <w:r>
        <w:rPr>
          <w:rFonts w:eastAsia="Times New Roman" w:cs="Times New Roman" w:ascii="Lucida Sans" w:hAnsi="Lucida Sans"/>
          <w:b/>
          <w:bC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b/>
          <w:bCs/>
          <w:lang w:eastAsia="es-ES"/>
        </w:rPr>
        <w:t xml:space="preserve">El despertar </w:t>
      </w:r>
      <w:r>
        <w:rPr>
          <w:rFonts w:eastAsia="Times New Roman" w:cs="Times New Roman" w:ascii="Lucida Sans" w:hAnsi="Lucida Sans"/>
          <w:lang w:eastAsia="es-ES"/>
        </w:rPr>
        <w:t>(</w:t>
      </w:r>
      <w:r>
        <w:rPr>
          <w:rFonts w:eastAsia="Times New Roman" w:cs="Times New Roman" w:ascii="Lucida Sans" w:hAnsi="Lucida Sans"/>
          <w:i/>
          <w:iCs/>
          <w:lang w:eastAsia="es-ES"/>
        </w:rPr>
        <w:t>The sleeper awakes</w:t>
      </w:r>
      <w:r>
        <w:rPr>
          <w:rFonts w:eastAsia="Times New Roman" w:cs="Times New Roman" w:ascii="Lucida Sans" w:hAnsi="Lucida Sans"/>
          <w:lang w:eastAsia="es-ES"/>
        </w:rPr>
        <w:t>) – H. G. Wells</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En este clásico futurista de </w:t>
      </w:r>
      <w:r>
        <w:rPr>
          <w:rFonts w:eastAsia="Times New Roman" w:cs="Times New Roman" w:ascii="Lucida Sans" w:hAnsi="Lucida Sans"/>
          <w:b/>
          <w:bCs/>
          <w:lang w:eastAsia="es-ES"/>
        </w:rPr>
        <w:t>H. G. Wells</w:t>
      </w:r>
      <w:r>
        <w:rPr>
          <w:rFonts w:eastAsia="Times New Roman" w:cs="Times New Roman" w:ascii="Lucida Sans" w:hAnsi="Lucida Sans"/>
          <w:lang w:eastAsia="es-ES"/>
        </w:rPr>
        <w:t>, Graham, un hombre común, entra en un inexplicable trance y, tras dormir durante 200 años, despertará para descubrir que el mundo -literalmente- le pertenece.</w:t>
      </w:r>
    </w:p>
    <w:p>
      <w:pPr>
        <w:pStyle w:val="NoSpacing"/>
        <w:rPr>
          <w:rFonts w:ascii="Lucida Sans" w:hAnsi="Lucida Sans" w:eastAsia="Times New Roman" w:cs="Times New Roman"/>
          <w:b/>
          <w:b/>
          <w:bCs/>
          <w:lang w:eastAsia="es-ES"/>
        </w:rPr>
      </w:pPr>
      <w:r>
        <w:rPr>
          <w:rFonts w:eastAsia="Times New Roman" w:cs="Times New Roman" w:ascii="Lucida Sans" w:hAnsi="Lucida Sans"/>
          <w:b/>
          <w:bCs/>
          <w:lang w:eastAsia="es-ES"/>
        </w:rPr>
      </w:r>
    </w:p>
    <w:p>
      <w:pPr>
        <w:pStyle w:val="NoSpacing"/>
        <w:rPr>
          <w:rFonts w:ascii="Lucida Sans" w:hAnsi="Lucida Sans" w:eastAsia="Times New Roman" w:cs="Times New Roman"/>
          <w:bCs/>
          <w:lang w:eastAsia="es-ES"/>
        </w:rPr>
      </w:pPr>
      <w:r>
        <w:rPr>
          <w:rFonts w:eastAsia="Times New Roman" w:cs="Times New Roman" w:ascii="Lucida Sans" w:hAnsi="Lucida Sans"/>
          <w:bCs/>
          <w:lang w:eastAsia="es-ES"/>
        </w:rPr>
        <w:t>Ilustraciones de Horacio Boriotti</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ISBN 978-987-42-6675-0</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242p</w:t>
      </w:r>
    </w:p>
    <w:p>
      <w:pPr>
        <w:pStyle w:val="NoSpacing"/>
        <w:rPr>
          <w:rFonts w:ascii="Lucida Sans" w:hAnsi="Lucida Sans" w:eastAsia="Times New Roman" w:cs="Times New Roman"/>
          <w:lang w:eastAsia="es-ES"/>
        </w:rPr>
      </w:pPr>
      <w:r>
        <w:rPr>
          <w:rFonts w:ascii="Lucida Sans" w:hAnsi="Lucida Sans"/>
        </w:rPr>
        <w:t>(edición 2018)</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drawing>
          <wp:inline distT="0" distB="0" distL="0" distR="0">
            <wp:extent cx="2475230" cy="3802380"/>
            <wp:effectExtent l="0" t="0" r="0" b="0"/>
            <wp:docPr id="3" name="9 Imagen" descr="tapa N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 Imagen" descr="tapa Napo.jpg"/>
                    <pic:cNvPicPr>
                      <a:picLocks noChangeAspect="1" noChangeArrowheads="1"/>
                    </pic:cNvPicPr>
                  </pic:nvPicPr>
                  <pic:blipFill>
                    <a:blip r:embed="rId4"/>
                    <a:stretch>
                      <a:fillRect/>
                    </a:stretch>
                  </pic:blipFill>
                  <pic:spPr bwMode="auto">
                    <a:xfrm>
                      <a:off x="0" y="0"/>
                      <a:ext cx="2475230" cy="3802380"/>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b/>
          <w:b/>
          <w:bCs/>
          <w:lang w:eastAsia="es-ES"/>
        </w:rPr>
      </w:pPr>
      <w:r>
        <w:rPr>
          <w:rFonts w:eastAsia="Times New Roman" w:cs="Times New Roman" w:ascii="Lucida Sans" w:hAnsi="Lucida Sans"/>
          <w:b/>
          <w:bC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b/>
          <w:bCs/>
          <w:lang w:eastAsia="es-ES"/>
        </w:rPr>
        <w:t xml:space="preserve">El Napoleón de Notting Hill </w:t>
      </w:r>
      <w:r>
        <w:rPr>
          <w:rFonts w:eastAsia="Times New Roman" w:cs="Times New Roman" w:ascii="Lucida Sans" w:hAnsi="Lucida Sans"/>
          <w:lang w:eastAsia="es-ES"/>
        </w:rPr>
        <w:t>(</w:t>
      </w:r>
      <w:r>
        <w:rPr>
          <w:rFonts w:eastAsia="Times New Roman" w:cs="Times New Roman" w:ascii="Lucida Sans" w:hAnsi="Lucida Sans"/>
          <w:i/>
          <w:iCs/>
          <w:lang w:eastAsia="es-ES"/>
        </w:rPr>
        <w:t>The Napoleon of Notting Hill</w:t>
      </w:r>
      <w:r>
        <w:rPr>
          <w:rFonts w:eastAsia="Times New Roman" w:cs="Times New Roman" w:ascii="Lucida Sans" w:hAnsi="Lucida Sans"/>
          <w:lang w:eastAsia="es-ES"/>
        </w:rPr>
        <w:t>) – G.K. Chesterton</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En su primera novela, el enorme </w:t>
      </w:r>
      <w:r>
        <w:rPr>
          <w:rFonts w:eastAsia="Times New Roman" w:cs="Times New Roman" w:ascii="Lucida Sans" w:hAnsi="Lucida Sans"/>
          <w:b/>
          <w:bCs/>
          <w:lang w:eastAsia="es-ES"/>
        </w:rPr>
        <w:t>G. K. Chesterton</w:t>
      </w:r>
      <w:r>
        <w:rPr>
          <w:rFonts w:eastAsia="Times New Roman" w:cs="Times New Roman" w:ascii="Lucida Sans" w:hAnsi="Lucida Sans"/>
          <w:lang w:eastAsia="es-ES"/>
        </w:rPr>
        <w:t xml:space="preserve"> nos obsequia una curiosa distopía: corre el año 1984, el mundo es un lugar gris, dominado por la burocracia. En Inglaterra, el rey es ahora una figura elegida por sorteo, nada más que para sostener las apariencias. Pero Auberon Quin, el monarca de turno, generará un auténtico caos en su afán por combatir la apatía de la sociedad.</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Ilustraciones de </w:t>
      </w:r>
      <w:r>
        <w:rPr>
          <w:rFonts w:eastAsia="Times New Roman" w:cs="Times New Roman" w:ascii="Lucida Sans" w:hAnsi="Lucida Sans"/>
          <w:b/>
          <w:bCs/>
          <w:lang w:eastAsia="es-ES"/>
        </w:rPr>
        <w:t>Kwaichang Kráneo</w:t>
      </w:r>
      <w:r>
        <w:rPr>
          <w:rFonts w:eastAsia="Times New Roman" w:cs="Times New Roman" w:ascii="Lucida Sans" w:hAnsi="Lucida Sans"/>
          <w:lang w:eastAsia="es-ES"/>
        </w:rPr>
        <w:t>.</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ISBN 978-987-42-8777-9</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180p</w:t>
      </w:r>
    </w:p>
    <w:p>
      <w:pPr>
        <w:pStyle w:val="NoSpacing"/>
        <w:rPr>
          <w:rFonts w:ascii="Lucida Sans" w:hAnsi="Lucida Sans"/>
        </w:rPr>
      </w:pPr>
      <w:r>
        <w:rPr>
          <w:rFonts w:ascii="Lucida Sans" w:hAnsi="Lucida Sans"/>
        </w:rPr>
        <w:t>(edición 2018)</w:t>
      </w:r>
    </w:p>
    <w:p>
      <w:pPr>
        <w:pStyle w:val="NoSpacing"/>
        <w:rPr>
          <w:rFonts w:ascii="Lucida Sans" w:hAnsi="Lucida Sans"/>
        </w:rPr>
      </w:pPr>
      <w:r>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drawing>
          <wp:inline distT="0" distB="0" distL="0" distR="0">
            <wp:extent cx="2397760" cy="3853180"/>
            <wp:effectExtent l="0" t="0" r="0" b="0"/>
            <wp:docPr id="4" name="10 Imagen" descr="El crimen 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 Imagen" descr="El crimen TAPA.jpg"/>
                    <pic:cNvPicPr>
                      <a:picLocks noChangeAspect="1" noChangeArrowheads="1"/>
                    </pic:cNvPicPr>
                  </pic:nvPicPr>
                  <pic:blipFill>
                    <a:blip r:embed="rId5"/>
                    <a:stretch>
                      <a:fillRect/>
                    </a:stretch>
                  </pic:blipFill>
                  <pic:spPr bwMode="auto">
                    <a:xfrm>
                      <a:off x="0" y="0"/>
                      <a:ext cx="2397760" cy="3853180"/>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b/>
          <w:bCs/>
          <w:lang w:eastAsia="es-ES"/>
        </w:rPr>
        <w:t xml:space="preserve">El crimen y otros textos seleccionados </w:t>
      </w:r>
      <w:r>
        <w:rPr>
          <w:rFonts w:eastAsia="Times New Roman" w:cs="Times New Roman" w:ascii="Lucida Sans" w:hAnsi="Lucida Sans"/>
          <w:bCs/>
          <w:lang w:eastAsia="es-ES"/>
        </w:rPr>
        <w:t>– Max Beerbohm</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Heredero de Wilde, admirado por Bernard Shaw, </w:t>
      </w:r>
      <w:r>
        <w:rPr>
          <w:rFonts w:eastAsia="Times New Roman" w:cs="Times New Roman" w:ascii="Lucida Sans" w:hAnsi="Lucida Sans"/>
          <w:b/>
          <w:bCs/>
          <w:lang w:eastAsia="es-ES"/>
        </w:rPr>
        <w:t xml:space="preserve">Max Beerbohm </w:t>
      </w:r>
      <w:r>
        <w:rPr>
          <w:rFonts w:eastAsia="Times New Roman" w:cs="Times New Roman" w:ascii="Lucida Sans" w:hAnsi="Lucida Sans"/>
          <w:lang w:eastAsia="es-ES"/>
        </w:rPr>
        <w:t xml:space="preserve">fue caricaturista, ensayista, cuentista y novelista, y en cada uno de esos rubros imprimió su particular humor. Esta edición compila ensayos breves y cuentos inéditos en español, junto con </w:t>
      </w:r>
      <w:r>
        <w:rPr>
          <w:rFonts w:eastAsia="Times New Roman" w:cs="Times New Roman" w:ascii="Lucida Sans" w:hAnsi="Lucida Sans"/>
          <w:i/>
          <w:iCs/>
          <w:lang w:eastAsia="es-ES"/>
        </w:rPr>
        <w:t>Enoch Soames</w:t>
      </w:r>
      <w:r>
        <w:rPr>
          <w:rFonts w:eastAsia="Times New Roman" w:cs="Times New Roman" w:ascii="Lucida Sans" w:hAnsi="Lucida Sans"/>
          <w:lang w:eastAsia="es-ES"/>
        </w:rPr>
        <w:t xml:space="preserve">, un relato imperdible, seleccionado por Borges y compañía para la célebre </w:t>
      </w:r>
      <w:r>
        <w:rPr>
          <w:rFonts w:eastAsia="Times New Roman" w:cs="Times New Roman" w:ascii="Lucida Sans" w:hAnsi="Lucida Sans"/>
          <w:i/>
          <w:iCs/>
          <w:lang w:eastAsia="es-ES"/>
        </w:rPr>
        <w:t>Antología de la literatura fantástica</w:t>
      </w:r>
      <w:r>
        <w:rPr>
          <w:rFonts w:eastAsia="Times New Roman" w:cs="Times New Roman" w:ascii="Lucida Sans" w:hAnsi="Lucida Sans"/>
          <w:lang w:eastAsia="es-ES"/>
        </w:rPr>
        <w:t>. Incluye además ilustraciones del autor.</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ISBN 978-987-42-8778-6</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140p</w:t>
      </w:r>
    </w:p>
    <w:p>
      <w:pPr>
        <w:pStyle w:val="NoSpacing"/>
        <w:rPr>
          <w:rFonts w:ascii="Lucida Sans" w:hAnsi="Lucida Sans"/>
        </w:rPr>
      </w:pPr>
      <w:r>
        <w:rPr>
          <w:rFonts w:ascii="Lucida Sans" w:hAnsi="Lucida Sans"/>
        </w:rPr>
        <w:t>(edición 2018)</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drawing>
          <wp:inline distT="0" distB="0" distL="0" distR="0">
            <wp:extent cx="2475230" cy="3795395"/>
            <wp:effectExtent l="0" t="0" r="0" b="0"/>
            <wp:docPr id="5" name="11 Imagen" descr="El Monstruo-Lisandro Estherren-TAPA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 Imagen" descr="El Monstruo-Lisandro Estherren-TAPA 02.tif"/>
                    <pic:cNvPicPr>
                      <a:picLocks noChangeAspect="1" noChangeArrowheads="1"/>
                    </pic:cNvPicPr>
                  </pic:nvPicPr>
                  <pic:blipFill>
                    <a:blip r:embed="rId6"/>
                    <a:stretch>
                      <a:fillRect/>
                    </a:stretch>
                  </pic:blipFill>
                  <pic:spPr bwMode="auto">
                    <a:xfrm>
                      <a:off x="0" y="0"/>
                      <a:ext cx="2475230" cy="3795395"/>
                    </a:xfrm>
                    <a:prstGeom prst="rect">
                      <a:avLst/>
                    </a:prstGeom>
                  </pic:spPr>
                </pic:pic>
              </a:graphicData>
            </a:graphic>
          </wp:inline>
        </w:drawing>
      </w:r>
    </w:p>
    <w:p>
      <w:pPr>
        <w:pStyle w:val="NoSpacing"/>
        <w:rPr>
          <w:rFonts w:ascii="Lucida Sans" w:hAnsi="Lucida Sans"/>
          <w:b/>
          <w:b/>
          <w:bCs/>
        </w:rPr>
      </w:pPr>
      <w:r>
        <w:rPr>
          <w:rFonts w:ascii="Lucida Sans" w:hAnsi="Lucida Sans"/>
          <w:b/>
          <w:bCs/>
        </w:rPr>
      </w:r>
    </w:p>
    <w:p>
      <w:pPr>
        <w:pStyle w:val="NoSpacing"/>
        <w:rPr>
          <w:rFonts w:ascii="Lucida Sans" w:hAnsi="Lucida Sans"/>
          <w:b/>
          <w:b/>
          <w:bCs/>
        </w:rPr>
      </w:pPr>
      <w:r>
        <w:rPr>
          <w:rFonts w:ascii="Lucida Sans" w:hAnsi="Lucida Sans"/>
          <w:b/>
          <w:bCs/>
        </w:rPr>
      </w:r>
    </w:p>
    <w:p>
      <w:pPr>
        <w:pStyle w:val="NoSpacing"/>
        <w:rPr>
          <w:rFonts w:ascii="Lucida Sans" w:hAnsi="Lucida Sans"/>
        </w:rPr>
      </w:pPr>
      <w:r>
        <w:rPr>
          <w:rFonts w:ascii="Lucida Sans" w:hAnsi="Lucida Sans"/>
          <w:b/>
          <w:bCs/>
        </w:rPr>
        <w:t xml:space="preserve">El monstruo </w:t>
      </w:r>
      <w:r>
        <w:rPr>
          <w:rFonts w:ascii="Lucida Sans" w:hAnsi="Lucida Sans"/>
        </w:rPr>
        <w:t>(</w:t>
      </w:r>
      <w:r>
        <w:rPr>
          <w:rFonts w:ascii="Lucida Sans" w:hAnsi="Lucida Sans"/>
          <w:i/>
          <w:iCs/>
        </w:rPr>
        <w:t>The monster</w:t>
      </w:r>
      <w:r>
        <w:rPr>
          <w:rFonts w:ascii="Lucida Sans" w:hAnsi="Lucida Sans"/>
        </w:rPr>
        <w:t>) – Stephen Crane</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Una inesperada tragedia sacude al pequeño pueblo de Whilomville: la casa de uno de los médicos locales, el doctor Trescott, arde en llamas. La valentía de Johnson, su cochero negro, permite salvar la vida de su pequeño hijo. Pero las consecuencias serán terribles. La última novela de </w:t>
      </w:r>
      <w:r>
        <w:rPr>
          <w:rFonts w:ascii="Lucida Sans" w:hAnsi="Lucida Sans"/>
          <w:b/>
          <w:bCs/>
        </w:rPr>
        <w:t xml:space="preserve">Stephen Crane </w:t>
      </w:r>
      <w:r>
        <w:rPr>
          <w:rFonts w:ascii="Lucida Sans" w:hAnsi="Lucida Sans"/>
        </w:rPr>
        <w:t>remite a las desventuras de Frankenstein: para buena parte del vecindario, el heroico Johnson no es más que un monstruo, y Trescott, su creador.</w:t>
      </w:r>
    </w:p>
    <w:p>
      <w:pPr>
        <w:pStyle w:val="NoSpacing"/>
        <w:rPr>
          <w:rFonts w:ascii="Lucida Sans" w:hAnsi="Lucida Sans"/>
          <w:b/>
          <w:b/>
          <w:bCs/>
        </w:rPr>
      </w:pPr>
      <w:r>
        <w:rPr>
          <w:rFonts w:ascii="Lucida Sans" w:hAnsi="Lucida Sans"/>
          <w:b/>
          <w:bCs/>
        </w:rPr>
      </w:r>
    </w:p>
    <w:p>
      <w:pPr>
        <w:pStyle w:val="NoSpacing"/>
        <w:rPr>
          <w:rFonts w:ascii="Lucida Sans" w:hAnsi="Lucida Sans"/>
        </w:rPr>
      </w:pPr>
      <w:r>
        <w:rPr>
          <w:rFonts w:ascii="Lucida Sans" w:hAnsi="Lucida Sans"/>
          <w:bCs/>
        </w:rPr>
        <w:t>Ilustraciones de</w:t>
      </w:r>
      <w:r>
        <w:rPr>
          <w:rFonts w:ascii="Lucida Sans" w:hAnsi="Lucida Sans"/>
          <w:b/>
          <w:bCs/>
        </w:rPr>
        <w:t xml:space="preserve"> Lisandro Estherren</w:t>
      </w:r>
      <w:r>
        <w:rPr>
          <w:rFonts w:ascii="Lucida Sans" w:hAnsi="Lucida Sans"/>
        </w:rPr>
        <w:t>.</w:t>
      </w:r>
    </w:p>
    <w:p>
      <w:pPr>
        <w:pStyle w:val="NoSpacing"/>
        <w:rPr>
          <w:rFonts w:ascii="Lucida Sans" w:hAnsi="Lucida Sans"/>
        </w:rPr>
      </w:pPr>
      <w:r>
        <w:rPr>
          <w:rFonts w:ascii="Lucida Sans" w:hAnsi="Lucida Sans"/>
        </w:rPr>
        <w:t>ISBN 978-987-42-8779-3</w:t>
      </w:r>
    </w:p>
    <w:p>
      <w:pPr>
        <w:pStyle w:val="NoSpacing"/>
        <w:rPr>
          <w:rFonts w:ascii="Lucida Sans" w:hAnsi="Lucida Sans"/>
        </w:rPr>
      </w:pPr>
      <w:r>
        <w:rPr>
          <w:rFonts w:ascii="Lucida Sans" w:hAnsi="Lucida Sans"/>
        </w:rPr>
        <w:t>130p</w:t>
      </w:r>
    </w:p>
    <w:p>
      <w:pPr>
        <w:pStyle w:val="NoSpacing"/>
        <w:rPr>
          <w:rFonts w:ascii="Lucida Sans" w:hAnsi="Lucida Sans"/>
        </w:rPr>
      </w:pPr>
      <w:r>
        <w:rPr>
          <w:rFonts w:ascii="Lucida Sans" w:hAnsi="Lucida Sans"/>
        </w:rPr>
        <w:t>(edición 2018)</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b/>
          <w:b/>
          <w:bCs/>
        </w:rPr>
      </w:pPr>
      <w:r>
        <w:rPr>
          <w:rFonts w:ascii="Lucida Sans" w:hAnsi="Lucida Sans"/>
          <w:b/>
          <w:bCs/>
        </w:rPr>
      </w:r>
    </w:p>
    <w:p>
      <w:pPr>
        <w:pStyle w:val="NoSpacing"/>
        <w:rPr>
          <w:rFonts w:ascii="Lucida Sans" w:hAnsi="Lucida Sans"/>
          <w:b/>
          <w:b/>
          <w:bCs/>
        </w:rPr>
      </w:pPr>
      <w:r>
        <w:rPr>
          <w:rFonts w:ascii="Lucida Sans" w:hAnsi="Lucida Sans"/>
          <w:b/>
          <w:bCs/>
        </w:rPr>
      </w:r>
    </w:p>
    <w:p>
      <w:pPr>
        <w:pStyle w:val="NoSpacing"/>
        <w:rPr>
          <w:rFonts w:ascii="Lucida Sans" w:hAnsi="Lucida Sans"/>
          <w:b/>
          <w:b/>
          <w:bCs/>
        </w:rPr>
      </w:pPr>
      <w:r>
        <w:rPr>
          <w:rFonts w:ascii="Lucida Sans" w:hAnsi="Lucida Sans"/>
          <w:b/>
          <w:bCs/>
        </w:rPr>
      </w:r>
    </w:p>
    <w:p>
      <w:pPr>
        <w:pStyle w:val="NoSpacing"/>
        <w:rPr>
          <w:rFonts w:ascii="Lucida Sans" w:hAnsi="Lucida Sans"/>
          <w:b/>
          <w:b/>
          <w:bCs/>
        </w:rPr>
      </w:pPr>
      <w:r>
        <w:rPr/>
        <w:drawing>
          <wp:inline distT="0" distB="0" distL="0" distR="0">
            <wp:extent cx="2475230" cy="3795395"/>
            <wp:effectExtent l="0" t="0" r="0" b="0"/>
            <wp:docPr id="6" name="12 Imagen" descr="el libro de la mara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 Imagen" descr="el libro de la maravilla.jpg"/>
                    <pic:cNvPicPr>
                      <a:picLocks noChangeAspect="1" noChangeArrowheads="1"/>
                    </pic:cNvPicPr>
                  </pic:nvPicPr>
                  <pic:blipFill>
                    <a:blip r:embed="rId7"/>
                    <a:stretch>
                      <a:fillRect/>
                    </a:stretch>
                  </pic:blipFill>
                  <pic:spPr bwMode="auto">
                    <a:xfrm>
                      <a:off x="0" y="0"/>
                      <a:ext cx="2475230" cy="3795395"/>
                    </a:xfrm>
                    <a:prstGeom prst="rect">
                      <a:avLst/>
                    </a:prstGeom>
                  </pic:spPr>
                </pic:pic>
              </a:graphicData>
            </a:graphic>
          </wp:inline>
        </w:drawing>
      </w:r>
    </w:p>
    <w:p>
      <w:pPr>
        <w:pStyle w:val="NoSpacing"/>
        <w:rPr>
          <w:rFonts w:ascii="Lucida Sans" w:hAnsi="Lucida Sans"/>
          <w:b/>
          <w:b/>
          <w:bCs/>
        </w:rPr>
      </w:pPr>
      <w:r>
        <w:rPr>
          <w:rFonts w:ascii="Lucida Sans" w:hAnsi="Lucida Sans"/>
          <w:b/>
          <w:bCs/>
        </w:rPr>
      </w:r>
    </w:p>
    <w:p>
      <w:pPr>
        <w:pStyle w:val="NoSpacing"/>
        <w:rPr>
          <w:rFonts w:ascii="Lucida Sans" w:hAnsi="Lucida Sans"/>
          <w:b/>
          <w:b/>
          <w:bCs/>
        </w:rPr>
      </w:pPr>
      <w:r>
        <w:rPr>
          <w:rFonts w:ascii="Lucida Sans" w:hAnsi="Lucida Sans"/>
          <w:b/>
          <w:bCs/>
        </w:rPr>
      </w:r>
    </w:p>
    <w:p>
      <w:pPr>
        <w:pStyle w:val="NoSpacing"/>
        <w:rPr>
          <w:rFonts w:ascii="Lucida Sans" w:hAnsi="Lucida Sans"/>
        </w:rPr>
      </w:pPr>
      <w:r>
        <w:rPr>
          <w:rFonts w:ascii="Lucida Sans" w:hAnsi="Lucida Sans"/>
          <w:b/>
          <w:bCs/>
        </w:rPr>
        <w:t xml:space="preserve">El libro de la Maravilla </w:t>
      </w:r>
      <w:r>
        <w:rPr>
          <w:rFonts w:ascii="Lucida Sans" w:hAnsi="Lucida Sans"/>
        </w:rPr>
        <w:t>(</w:t>
      </w:r>
      <w:r>
        <w:rPr>
          <w:rFonts w:ascii="Lucida Sans" w:hAnsi="Lucida Sans"/>
          <w:i/>
          <w:iCs/>
        </w:rPr>
        <w:t>The book of wonder</w:t>
      </w:r>
      <w:r>
        <w:rPr>
          <w:rFonts w:ascii="Lucida Sans" w:hAnsi="Lucida Sans"/>
        </w:rPr>
        <w:t>) – Lord Dunsany</w:t>
      </w:r>
    </w:p>
    <w:p>
      <w:pPr>
        <w:pStyle w:val="NoSpacing"/>
        <w:rPr>
          <w:rFonts w:ascii="Lucida Sans" w:hAnsi="Lucida Sans"/>
          <w:b/>
          <w:b/>
          <w:bCs/>
        </w:rPr>
      </w:pPr>
      <w:r>
        <w:rPr>
          <w:rFonts w:ascii="Lucida Sans" w:hAnsi="Lucida Sans"/>
          <w:b/>
          <w:bCs/>
        </w:rPr>
      </w:r>
    </w:p>
    <w:p>
      <w:pPr>
        <w:pStyle w:val="NoSpacing"/>
        <w:rPr>
          <w:rFonts w:ascii="Lucida Sans" w:hAnsi="Lucida Sans"/>
        </w:rPr>
      </w:pPr>
      <w:r>
        <w:rPr>
          <w:rFonts w:ascii="Lucida Sans" w:hAnsi="Lucida Sans"/>
          <w:b/>
          <w:bCs/>
        </w:rPr>
        <w:t xml:space="preserve">Lord Dunsany </w:t>
      </w:r>
      <w:r>
        <w:rPr>
          <w:rFonts w:ascii="Lucida Sans" w:hAnsi="Lucida Sans"/>
        </w:rPr>
        <w:t>no sólo ostentó uno de los títulos nobiliarios más antiguos del linaje irlandés, también le adjudicaron el rótulo de inspirador de autores como Lovecraft y Tolkien. Este volumen es una muestra notable de su imaginación: personajes fantásticos, aventuras inusuales, climas abrumadores y pinceladas de fino humor pueblan estas páginas.</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Ilustraciones de </w:t>
      </w:r>
      <w:r>
        <w:rPr>
          <w:rFonts w:ascii="Lucida Sans" w:hAnsi="Lucida Sans"/>
          <w:b/>
          <w:bCs/>
        </w:rPr>
        <w:t>Nahuel Leon</w:t>
      </w:r>
      <w:r>
        <w:rPr>
          <w:rFonts w:ascii="Lucida Sans" w:hAnsi="Lucida Sans"/>
        </w:rPr>
        <w:t>.</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ISBN 978-987-86-0104-5</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132p</w:t>
      </w:r>
    </w:p>
    <w:p>
      <w:pPr>
        <w:pStyle w:val="NoSpacing"/>
        <w:rPr>
          <w:rFonts w:ascii="Lucida Sans" w:hAnsi="Lucida Sans"/>
        </w:rPr>
      </w:pPr>
      <w:r>
        <w:rPr>
          <w:rFonts w:ascii="Lucida Sans" w:hAnsi="Lucida Sans"/>
        </w:rPr>
        <w:t>(edición 2019)</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drawing>
          <wp:inline distT="0" distB="0" distL="0" distR="0">
            <wp:extent cx="2475230" cy="4127500"/>
            <wp:effectExtent l="0" t="0" r="0" b="0"/>
            <wp:docPr id="7" name="13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 Imagen" descr="Portada.jpg"/>
                    <pic:cNvPicPr>
                      <a:picLocks noChangeAspect="1" noChangeArrowheads="1"/>
                    </pic:cNvPicPr>
                  </pic:nvPicPr>
                  <pic:blipFill>
                    <a:blip r:embed="rId8"/>
                    <a:stretch>
                      <a:fillRect/>
                    </a:stretch>
                  </pic:blipFill>
                  <pic:spPr bwMode="auto">
                    <a:xfrm>
                      <a:off x="0" y="0"/>
                      <a:ext cx="2475230" cy="4127500"/>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b/>
          <w:bCs/>
          <w:lang w:eastAsia="es-ES"/>
        </w:rPr>
        <w:t xml:space="preserve">El huésped siniestro </w:t>
      </w:r>
      <w:r>
        <w:rPr>
          <w:rFonts w:eastAsia="Times New Roman" w:cs="Times New Roman" w:ascii="Lucida Sans" w:hAnsi="Lucida Sans"/>
          <w:lang w:eastAsia="es-ES"/>
        </w:rPr>
        <w:t>(</w:t>
      </w:r>
      <w:r>
        <w:rPr>
          <w:rFonts w:eastAsia="Times New Roman" w:cs="Times New Roman" w:ascii="Lucida Sans" w:hAnsi="Lucida Sans"/>
          <w:i/>
          <w:iCs/>
          <w:lang w:eastAsia="es-ES"/>
        </w:rPr>
        <w:t>The evil guest</w:t>
      </w:r>
      <w:r>
        <w:rPr>
          <w:rFonts w:eastAsia="Times New Roman" w:cs="Times New Roman" w:ascii="Lucida Sans" w:hAnsi="Lucida Sans"/>
          <w:lang w:eastAsia="es-ES"/>
        </w:rPr>
        <w:t>) – Sheridan Le Fanu</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Virtualmente inhallable en español, esta novela tiene todo cuanto la firma de </w:t>
      </w:r>
      <w:r>
        <w:rPr>
          <w:rFonts w:eastAsia="Times New Roman" w:cs="Times New Roman" w:ascii="Lucida Sans" w:hAnsi="Lucida Sans"/>
          <w:b/>
          <w:bCs/>
          <w:lang w:eastAsia="es-ES"/>
        </w:rPr>
        <w:t xml:space="preserve">Le Fanu </w:t>
      </w:r>
      <w:r>
        <w:rPr>
          <w:rFonts w:eastAsia="Times New Roman" w:cs="Times New Roman" w:ascii="Lucida Sans" w:hAnsi="Lucida Sans"/>
          <w:lang w:eastAsia="es-ES"/>
        </w:rPr>
        <w:t xml:space="preserve">promete: un clima de tensión asfixiante, momentos macabros y un coqueteo con lo sobrenatural. Un aristócrata en ruinas recibe la inesperada visita de un acaudalado pariente. Pero un antiguo rencor volverá a arder entre ambos. </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Ilustraciones de </w:t>
      </w:r>
      <w:r>
        <w:rPr>
          <w:rFonts w:eastAsia="Times New Roman" w:cs="Times New Roman" w:ascii="Lucida Sans" w:hAnsi="Lucida Sans"/>
          <w:b/>
          <w:bCs/>
          <w:lang w:eastAsia="es-ES"/>
        </w:rPr>
        <w:t>Pablo Castillo</w:t>
      </w:r>
      <w:r>
        <w:rPr>
          <w:rFonts w:eastAsia="Times New Roman" w:cs="Times New Roman" w:ascii="Lucida Sans" w:hAnsi="Lucida Sans"/>
          <w:lang w:eastAsia="es-ES"/>
        </w:rPr>
        <w:t>.</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ISBN 978-987-86-1096-2</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130p</w:t>
      </w:r>
    </w:p>
    <w:p>
      <w:pPr>
        <w:pStyle w:val="NoSpacing"/>
        <w:rPr>
          <w:rFonts w:ascii="Lucida Sans" w:hAnsi="Lucida Sans"/>
        </w:rPr>
      </w:pPr>
      <w:r>
        <w:rPr>
          <w:rFonts w:ascii="Lucida Sans" w:hAnsi="Lucida Sans"/>
        </w:rPr>
        <w:t>(edición 2019)</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drawing>
          <wp:inline distT="0" distB="0" distL="0" distR="0">
            <wp:extent cx="2706370" cy="4149725"/>
            <wp:effectExtent l="0" t="0" r="0" b="0"/>
            <wp:docPr id="8" name="14 Imagen" descr="tapa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 Imagen" descr="tapafin.jpg"/>
                    <pic:cNvPicPr>
                      <a:picLocks noChangeAspect="1" noChangeArrowheads="1"/>
                    </pic:cNvPicPr>
                  </pic:nvPicPr>
                  <pic:blipFill>
                    <a:blip r:embed="rId9"/>
                    <a:stretch>
                      <a:fillRect/>
                    </a:stretch>
                  </pic:blipFill>
                  <pic:spPr bwMode="auto">
                    <a:xfrm>
                      <a:off x="0" y="0"/>
                      <a:ext cx="2706370" cy="4149725"/>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Style w:val="Strong"/>
          <w:rFonts w:ascii="Lucida Sans" w:hAnsi="Lucida Sans"/>
        </w:rPr>
      </w:pPr>
      <w:r>
        <w:rPr>
          <w:rFonts w:ascii="Lucida Sans" w:hAnsi="Lucida Sans"/>
        </w:rPr>
      </w:r>
    </w:p>
    <w:p>
      <w:pPr>
        <w:pStyle w:val="NoSpacing"/>
        <w:rPr>
          <w:rFonts w:ascii="Lucida Sans" w:hAnsi="Lucida Sans"/>
        </w:rPr>
      </w:pPr>
      <w:r>
        <w:rPr>
          <w:rStyle w:val="Strong"/>
          <w:rFonts w:ascii="Lucida Sans" w:hAnsi="Lucida Sans"/>
        </w:rPr>
        <w:t xml:space="preserve">El mundo de los escenarios </w:t>
      </w:r>
      <w:r>
        <w:rPr>
          <w:rFonts w:ascii="Lucida Sans" w:hAnsi="Lucida Sans"/>
        </w:rPr>
        <w:t>(</w:t>
      </w:r>
      <w:r>
        <w:rPr>
          <w:rStyle w:val="Destacado"/>
          <w:rFonts w:ascii="Lucida Sans" w:hAnsi="Lucida Sans"/>
        </w:rPr>
        <w:t>Stage-land</w:t>
      </w:r>
      <w:r>
        <w:rPr>
          <w:rFonts w:ascii="Lucida Sans" w:hAnsi="Lucida Sans"/>
        </w:rPr>
        <w:t>) – Jerome K. Jerome</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Antes de consagrarse como autor de </w:t>
      </w:r>
      <w:r>
        <w:rPr>
          <w:rStyle w:val="Destacado"/>
          <w:rFonts w:ascii="Lucida Sans" w:hAnsi="Lucida Sans"/>
        </w:rPr>
        <w:t>Tres hombres en un barco</w:t>
      </w:r>
      <w:r>
        <w:rPr>
          <w:rFonts w:ascii="Lucida Sans" w:hAnsi="Lucida Sans"/>
        </w:rPr>
        <w:t xml:space="preserve">, </w:t>
      </w:r>
      <w:r>
        <w:rPr>
          <w:rStyle w:val="Strong"/>
          <w:rFonts w:ascii="Lucida Sans" w:hAnsi="Lucida Sans"/>
        </w:rPr>
        <w:t xml:space="preserve">Jerome K. Jerome </w:t>
      </w:r>
      <w:r>
        <w:rPr>
          <w:rFonts w:ascii="Lucida Sans" w:hAnsi="Lucida Sans"/>
        </w:rPr>
        <w:t>se ganó la vida con distintas ocupaciones... entre ellas, la de actor. De su paso por las tablas surge esta hilarante galería de personajes estereotípicos del teatro inglés de antaño.</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Ilustraciones de </w:t>
      </w:r>
      <w:r>
        <w:rPr>
          <w:rStyle w:val="Strong"/>
          <w:rFonts w:ascii="Lucida Sans" w:hAnsi="Lucida Sans"/>
        </w:rPr>
        <w:t>Gabriela Povedano</w:t>
      </w:r>
      <w:r>
        <w:rPr>
          <w:rFonts w:ascii="Lucida Sans" w:hAnsi="Lucida Sans"/>
        </w:rPr>
        <w:t>.</w:t>
      </w:r>
    </w:p>
    <w:p>
      <w:pPr>
        <w:pStyle w:val="NoSpacing"/>
        <w:rPr>
          <w:rFonts w:ascii="Lucida Sans" w:hAnsi="Lucida Sans"/>
        </w:rPr>
      </w:pPr>
      <w:r>
        <w:rPr>
          <w:rFonts w:ascii="Lucida Sans" w:hAnsi="Lucida Sans"/>
        </w:rPr>
        <w:t>ISBN 978-987-86-1085-6</w:t>
      </w:r>
    </w:p>
    <w:p>
      <w:pPr>
        <w:pStyle w:val="NoSpacing"/>
        <w:rPr>
          <w:rFonts w:ascii="Lucida Sans" w:hAnsi="Lucida Sans"/>
        </w:rPr>
      </w:pPr>
      <w:r>
        <w:rPr>
          <w:rFonts w:ascii="Lucida Sans" w:hAnsi="Lucida Sans"/>
        </w:rPr>
        <w:t>108p</w:t>
      </w:r>
    </w:p>
    <w:p>
      <w:pPr>
        <w:pStyle w:val="NoSpacing"/>
        <w:rPr>
          <w:rFonts w:ascii="Lucida Sans" w:hAnsi="Lucida Sans"/>
        </w:rPr>
      </w:pPr>
      <w:r>
        <w:rPr>
          <w:rFonts w:ascii="Lucida Sans" w:hAnsi="Lucida Sans"/>
        </w:rPr>
        <w:t>(edición 2019)</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sectPr>
          <w:type w:val="continuous"/>
          <w:pgSz w:w="11906" w:h="16838"/>
          <w:pgMar w:left="1701" w:right="1701" w:header="0" w:top="1417" w:footer="0" w:bottom="1417" w:gutter="0"/>
          <w:cols w:num="2" w:space="708" w:equalWidth="true" w:sep="false"/>
          <w:formProt w:val="false"/>
          <w:textDirection w:val="lrTb"/>
          <w:docGrid w:type="default" w:linePitch="360" w:charSpace="4096"/>
        </w:sectPr>
      </w:pPr>
    </w:p>
    <w:p>
      <w:pPr>
        <w:pStyle w:val="NoSpacing"/>
        <w:rPr>
          <w:rStyle w:val="Strong"/>
          <w:rFonts w:ascii="Lucida Sans" w:hAnsi="Lucida Sans"/>
        </w:rPr>
      </w:pPr>
      <w:r>
        <w:rPr>
          <w:rFonts w:ascii="Lucida Sans" w:hAnsi="Lucida Sans"/>
        </w:rPr>
      </w:r>
    </w:p>
    <w:p>
      <w:pPr>
        <w:pStyle w:val="NoSpacing"/>
        <w:rPr>
          <w:rStyle w:val="Strong"/>
          <w:rFonts w:ascii="Lucida Sans" w:hAnsi="Lucida Sans"/>
        </w:rPr>
      </w:pPr>
      <w:r>
        <w:rPr/>
        <w:drawing>
          <wp:inline distT="0" distB="0" distL="0" distR="0">
            <wp:extent cx="2562860" cy="4002405"/>
            <wp:effectExtent l="0" t="0" r="0" b="0"/>
            <wp:docPr id="9" name="16 Imagen" descr="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 Imagen" descr="tap.jpg"/>
                    <pic:cNvPicPr>
                      <a:picLocks noChangeAspect="1" noChangeArrowheads="1"/>
                    </pic:cNvPicPr>
                  </pic:nvPicPr>
                  <pic:blipFill>
                    <a:blip r:embed="rId10"/>
                    <a:stretch>
                      <a:fillRect/>
                    </a:stretch>
                  </pic:blipFill>
                  <pic:spPr bwMode="auto">
                    <a:xfrm>
                      <a:off x="0" y="0"/>
                      <a:ext cx="2562860" cy="4002405"/>
                    </a:xfrm>
                    <a:prstGeom prst="rect">
                      <a:avLst/>
                    </a:prstGeom>
                  </pic:spPr>
                </pic:pic>
              </a:graphicData>
            </a:graphic>
          </wp:inline>
        </w:drawing>
      </w:r>
    </w:p>
    <w:p>
      <w:pPr>
        <w:pStyle w:val="NoSpacing"/>
        <w:rPr>
          <w:rStyle w:val="Strong"/>
          <w:rFonts w:ascii="Lucida Sans" w:hAnsi="Lucida Sans"/>
        </w:rPr>
      </w:pPr>
      <w:r>
        <w:rPr>
          <w:rFonts w:ascii="Lucida Sans" w:hAnsi="Lucida Sans"/>
        </w:rPr>
      </w:r>
    </w:p>
    <w:p>
      <w:pPr>
        <w:pStyle w:val="NoSpacing"/>
        <w:rPr>
          <w:rStyle w:val="Strong"/>
          <w:rFonts w:ascii="Lucida Sans" w:hAnsi="Lucida Sans"/>
        </w:rPr>
      </w:pPr>
      <w:r>
        <w:rPr>
          <w:rFonts w:ascii="Lucida Sans" w:hAnsi="Lucida Sans"/>
        </w:rPr>
      </w:r>
    </w:p>
    <w:p>
      <w:pPr>
        <w:pStyle w:val="NoSpacing"/>
        <w:rPr>
          <w:rFonts w:ascii="Lucida Sans" w:hAnsi="Lucida Sans"/>
        </w:rPr>
      </w:pPr>
      <w:r>
        <w:rPr>
          <w:rStyle w:val="Strong"/>
          <w:rFonts w:ascii="Lucida Sans" w:hAnsi="Lucida Sans"/>
        </w:rPr>
        <w:t>La pata del mono y otros cuentos</w:t>
      </w:r>
      <w:r>
        <w:rPr>
          <w:rFonts w:ascii="Lucida Sans" w:hAnsi="Lucida Sans"/>
        </w:rPr>
        <w:t xml:space="preserve"> – W. W. Jacobs</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Poco hay en nuestro idioma de </w:t>
      </w:r>
      <w:r>
        <w:rPr>
          <w:rStyle w:val="Strong"/>
          <w:rFonts w:ascii="Lucida Sans" w:hAnsi="Lucida Sans"/>
        </w:rPr>
        <w:t>W. W. Jacobs</w:t>
      </w:r>
      <w:r>
        <w:rPr>
          <w:rFonts w:ascii="Lucida Sans" w:hAnsi="Lucida Sans"/>
        </w:rPr>
        <w:t>, pese al gran éxito del que gozó en vida con sus volúmenes de cuentos. Esta selección de relatos combina terror, suspenso, humor y algunos momentos sentimentales. Una buena ocasión para descubrir a un escritor admirado, entre otros, por nuestros conocidos Chesterton y Jerome K. Jerome.</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Ilustraciones de </w:t>
      </w:r>
      <w:r>
        <w:rPr>
          <w:rStyle w:val="Strong"/>
          <w:rFonts w:ascii="Lucida Sans" w:hAnsi="Lucida Sans"/>
        </w:rPr>
        <w:t>Néstor Martín</w:t>
      </w:r>
      <w:r>
        <w:rPr>
          <w:rFonts w:ascii="Lucida Sans" w:hAnsi="Lucida Sans"/>
        </w:rPr>
        <w:t>.</w:t>
      </w:r>
    </w:p>
    <w:p>
      <w:pPr>
        <w:pStyle w:val="NoSpacing"/>
        <w:rPr>
          <w:rFonts w:ascii="Lucida Sans" w:hAnsi="Lucida Sans"/>
        </w:rPr>
      </w:pPr>
      <w:r>
        <w:rPr>
          <w:rFonts w:ascii="Lucida Sans" w:hAnsi="Lucida Sans"/>
        </w:rPr>
        <w:t>ISBN 978-987-86-4031-0</w:t>
      </w:r>
    </w:p>
    <w:p>
      <w:pPr>
        <w:pStyle w:val="NoSpacing"/>
        <w:rPr>
          <w:rFonts w:ascii="Lucida Sans" w:hAnsi="Lucida Sans"/>
        </w:rPr>
      </w:pPr>
      <w:r>
        <w:rPr>
          <w:rFonts w:ascii="Lucida Sans" w:hAnsi="Lucida Sans"/>
        </w:rPr>
        <w:t>156p</w:t>
      </w:r>
    </w:p>
    <w:p>
      <w:pPr>
        <w:pStyle w:val="NoSpacing"/>
        <w:rPr>
          <w:rFonts w:ascii="Lucida Sans" w:hAnsi="Lucida Sans"/>
        </w:rPr>
      </w:pPr>
      <w:r>
        <w:rPr>
          <w:rFonts w:ascii="Lucida Sans" w:hAnsi="Lucida Sans"/>
        </w:rPr>
        <w:t>(edición 2020)</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eastAsia="Times New Roman" w:cs="Times New Roman"/>
          <w:lang w:eastAsia="es-ES"/>
        </w:rPr>
      </w:pPr>
      <w:r>
        <w:rPr/>
        <w:drawing>
          <wp:inline distT="0" distB="0" distL="0" distR="0">
            <wp:extent cx="2397760" cy="4108450"/>
            <wp:effectExtent l="0" t="0" r="0" b="0"/>
            <wp:docPr id="10" name="15 Imagen" descr="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 Imagen" descr="tapa.jpg"/>
                    <pic:cNvPicPr>
                      <a:picLocks noChangeAspect="1" noChangeArrowheads="1"/>
                    </pic:cNvPicPr>
                  </pic:nvPicPr>
                  <pic:blipFill>
                    <a:blip r:embed="rId11"/>
                    <a:stretch>
                      <a:fillRect/>
                    </a:stretch>
                  </pic:blipFill>
                  <pic:spPr bwMode="auto">
                    <a:xfrm>
                      <a:off x="0" y="0"/>
                      <a:ext cx="2397760" cy="4108450"/>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b/>
          <w:b/>
          <w:bCs/>
          <w:lang w:eastAsia="es-ES"/>
        </w:rPr>
      </w:pPr>
      <w:r>
        <w:rPr>
          <w:rFonts w:eastAsia="Times New Roman" w:cs="Times New Roman" w:ascii="Lucida Sans" w:hAnsi="Lucida Sans"/>
          <w:b/>
          <w:bC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b/>
          <w:bCs/>
          <w:lang w:eastAsia="es-ES"/>
        </w:rPr>
        <w:t xml:space="preserve">El terror </w:t>
      </w:r>
      <w:r>
        <w:rPr>
          <w:rFonts w:eastAsia="Times New Roman" w:cs="Times New Roman" w:ascii="Lucida Sans" w:hAnsi="Lucida Sans"/>
          <w:lang w:eastAsia="es-ES"/>
        </w:rPr>
        <w:t>(</w:t>
      </w:r>
      <w:r>
        <w:rPr>
          <w:rFonts w:eastAsia="Times New Roman" w:cs="Times New Roman" w:ascii="Lucida Sans" w:hAnsi="Lucida Sans"/>
          <w:i/>
          <w:iCs/>
          <w:lang w:eastAsia="es-ES"/>
        </w:rPr>
        <w:t>The terror</w:t>
      </w:r>
      <w:r>
        <w:rPr>
          <w:rFonts w:eastAsia="Times New Roman" w:cs="Times New Roman" w:ascii="Lucida Sans" w:hAnsi="Lucida Sans"/>
          <w:lang w:eastAsia="es-ES"/>
        </w:rPr>
        <w:t>) – Arthur Machen</w:t>
      </w:r>
    </w:p>
    <w:p>
      <w:pPr>
        <w:pStyle w:val="NoSpacing"/>
        <w:rPr>
          <w:rFonts w:ascii="Lucida Sans" w:hAnsi="Lucida Sans" w:eastAsia="Times New Roman" w:cs="Times New Roman"/>
          <w:b/>
          <w:b/>
          <w:bCs/>
          <w:lang w:eastAsia="es-ES"/>
        </w:rPr>
      </w:pPr>
      <w:r>
        <w:rPr>
          <w:rFonts w:eastAsia="Times New Roman" w:cs="Times New Roman" w:ascii="Lucida Sans" w:hAnsi="Lucida Sans"/>
          <w:b/>
          <w:bC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b/>
          <w:bCs/>
          <w:lang w:eastAsia="es-ES"/>
        </w:rPr>
        <w:t xml:space="preserve">Arthur Machen </w:t>
      </w:r>
      <w:r>
        <w:rPr>
          <w:rFonts w:eastAsia="Times New Roman" w:cs="Times New Roman" w:ascii="Lucida Sans" w:hAnsi="Lucida Sans"/>
          <w:lang w:eastAsia="es-ES"/>
        </w:rPr>
        <w:t xml:space="preserve">tuvo una primera época de fama con el terror gótico hacia fines del siglo XIX. Reinventado años más tarde como periodista, el estallido de la Primera Guerra Mundial le sirvió de inspiración para esta obra cumbre. </w:t>
      </w:r>
      <w:r>
        <w:rPr>
          <w:rFonts w:eastAsia="Times New Roman" w:cs="Times New Roman" w:ascii="Lucida Sans" w:hAnsi="Lucida Sans"/>
          <w:i/>
          <w:iCs/>
          <w:lang w:eastAsia="es-ES"/>
        </w:rPr>
        <w:t xml:space="preserve">El terror </w:t>
      </w:r>
      <w:r>
        <w:rPr>
          <w:rFonts w:eastAsia="Times New Roman" w:cs="Times New Roman" w:ascii="Lucida Sans" w:hAnsi="Lucida Sans"/>
          <w:lang w:eastAsia="es-ES"/>
        </w:rPr>
        <w:t>narra una serie de turbios sucesos fatales que ocurren lejos del frente de batalla y atormentan a pequeños poblados galeses.</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 xml:space="preserve">Ilustraciones de </w:t>
      </w:r>
      <w:r>
        <w:rPr>
          <w:rFonts w:eastAsia="Times New Roman" w:cs="Times New Roman" w:ascii="Lucida Sans" w:hAnsi="Lucida Sans"/>
          <w:b/>
          <w:bCs/>
          <w:lang w:eastAsia="es-ES"/>
        </w:rPr>
        <w:t>Analía Bedoya</w:t>
      </w:r>
      <w:r>
        <w:rPr>
          <w:rFonts w:eastAsia="Times New Roman" w:cs="Times New Roman" w:ascii="Lucida Sans" w:hAnsi="Lucida Sans"/>
          <w:lang w:eastAsia="es-ES"/>
        </w:rPr>
        <w:t>.</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ISBN 978-987-86-4029-7</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t>132p</w:t>
      </w:r>
    </w:p>
    <w:p>
      <w:pPr>
        <w:pStyle w:val="NoSpacing"/>
        <w:rPr>
          <w:rFonts w:ascii="Lucida Sans" w:hAnsi="Lucida Sans"/>
        </w:rPr>
      </w:pPr>
      <w:r>
        <w:rPr>
          <w:rFonts w:ascii="Lucida Sans" w:hAnsi="Lucida Sans"/>
        </w:rPr>
        <w:t>(edición 2020)</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2475230" cy="3797300"/>
            <wp:effectExtent l="0" t="0" r="0" b="0"/>
            <wp:wrapSquare wrapText="largest"/>
            <wp:docPr id="1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 descr=""/>
                    <pic:cNvPicPr>
                      <a:picLocks noChangeAspect="1" noChangeArrowheads="1"/>
                    </pic:cNvPicPr>
                  </pic:nvPicPr>
                  <pic:blipFill>
                    <a:blip r:embed="rId12"/>
                    <a:stretch>
                      <a:fillRect/>
                    </a:stretch>
                  </pic:blipFill>
                  <pic:spPr bwMode="auto">
                    <a:xfrm>
                      <a:off x="0" y="0"/>
                      <a:ext cx="2475230" cy="3797300"/>
                    </a:xfrm>
                    <a:prstGeom prst="rect">
                      <a:avLst/>
                    </a:prstGeom>
                  </pic:spPr>
                </pic:pic>
              </a:graphicData>
            </a:graphic>
          </wp:anchor>
        </w:drawing>
      </w:r>
    </w:p>
    <w:p>
      <w:pPr>
        <w:pStyle w:val="NoSpacing"/>
        <w:rPr>
          <w:rFonts w:ascii="Lucida Sans" w:hAnsi="Lucida Sans"/>
        </w:rPr>
      </w:pPr>
      <w:r>
        <w:rPr>
          <w:rStyle w:val="Strong"/>
          <w:rFonts w:eastAsia="Calibri" w:cs="" w:ascii="Lucida Sans" w:hAnsi="Lucida Sans" w:cstheme="minorBidi" w:eastAsiaTheme="minorHAnsi"/>
          <w:b/>
          <w:bCs/>
          <w:color w:val="auto"/>
          <w:kern w:val="0"/>
          <w:sz w:val="22"/>
          <w:szCs w:val="22"/>
          <w:lang w:val="es-ES" w:eastAsia="en-US" w:bidi="ar-SA"/>
        </w:rPr>
        <w:t>El ala este</w:t>
      </w:r>
      <w:r>
        <w:rPr>
          <w:rStyle w:val="Strong"/>
          <w:rFonts w:ascii="Lucida Sans" w:hAnsi="Lucida Sans"/>
        </w:rPr>
        <w:t xml:space="preserve"> y otros cuentos</w:t>
      </w:r>
      <w:r>
        <w:rPr>
          <w:rFonts w:ascii="Lucida Sans" w:hAnsi="Lucida Sans"/>
        </w:rPr>
        <w:t xml:space="preserve"> – </w:t>
      </w:r>
      <w:r>
        <w:rPr>
          <w:rFonts w:eastAsia="Calibri" w:cs="" w:ascii="Lucida Sans" w:hAnsi="Lucida Sans" w:cstheme="minorBidi" w:eastAsiaTheme="minorHAnsi"/>
          <w:color w:val="auto"/>
          <w:kern w:val="0"/>
          <w:sz w:val="22"/>
          <w:szCs w:val="22"/>
          <w:lang w:val="es-ES" w:eastAsia="en-US" w:bidi="ar-SA"/>
        </w:rPr>
        <w:t>Saki</w:t>
      </w:r>
    </w:p>
    <w:p>
      <w:pPr>
        <w:pStyle w:val="NoSpacing"/>
        <w:rPr>
          <w:rFonts w:ascii="Lucida Sans" w:hAnsi="Lucida Sans"/>
        </w:rPr>
      </w:pPr>
      <w:r>
        <w:rPr>
          <w:rFonts w:ascii="Lucida Sans" w:hAnsi="Lucida Sans"/>
        </w:rPr>
      </w:r>
    </w:p>
    <w:p>
      <w:pPr>
        <w:pStyle w:val="NoSpacing"/>
        <w:rPr>
          <w:rFonts w:ascii="Lucida Sans" w:hAnsi="Lucida Sans" w:eastAsia="Calibri" w:cs="" w:cstheme="minorBidi" w:eastAsiaTheme="minorHAnsi"/>
          <w:color w:val="auto"/>
          <w:kern w:val="0"/>
          <w:sz w:val="22"/>
          <w:szCs w:val="22"/>
          <w:lang w:val="es-ES" w:eastAsia="en-US" w:bidi="ar-SA"/>
        </w:rPr>
      </w:pPr>
      <w:r>
        <w:rPr>
          <w:rFonts w:eastAsia="Calibri" w:cs="" w:ascii="Lucida Sans" w:hAnsi="Lucida Sans" w:cstheme="minorBidi" w:eastAsiaTheme="minorHAnsi"/>
          <w:color w:val="auto"/>
          <w:kern w:val="0"/>
          <w:sz w:val="22"/>
          <w:szCs w:val="22"/>
          <w:lang w:val="es-ES" w:eastAsia="en-US" w:bidi="ar-SA"/>
        </w:rPr>
        <w:t>Una exquisita selección de relatos del maestro del cuento corto inglés, que incluye tres piezas previamente inéditas en nuestra lengua. Edición prologada y anotada por Facundo Araujo.</w:t>
      </w:r>
    </w:p>
    <w:p>
      <w:pPr>
        <w:pStyle w:val="NoSpacing"/>
        <w:rPr>
          <w:rFonts w:ascii="Lucida Sans" w:hAnsi="Lucida Sans" w:eastAsia="Calibri" w:cs="" w:cstheme="minorBidi" w:eastAsiaTheme="minorHAnsi"/>
          <w:color w:val="auto"/>
          <w:kern w:val="0"/>
          <w:sz w:val="22"/>
          <w:szCs w:val="22"/>
          <w:lang w:val="es-ES" w:eastAsia="en-US" w:bidi="ar-SA"/>
        </w:rPr>
      </w:pPr>
      <w:r>
        <w:rPr>
          <w:rFonts w:eastAsia="Calibri" w:cs="" w:cstheme="minorBidi" w:eastAsiaTheme="minorHAnsi" w:ascii="Lucida Sans" w:hAnsi="Lucida Sans"/>
          <w:color w:val="auto"/>
          <w:kern w:val="0"/>
          <w:sz w:val="22"/>
          <w:szCs w:val="22"/>
          <w:lang w:val="es-ES" w:eastAsia="en-US" w:bidi="ar-SA"/>
        </w:rPr>
      </w:r>
    </w:p>
    <w:p>
      <w:pPr>
        <w:pStyle w:val="NoSpacing"/>
        <w:rPr>
          <w:rFonts w:ascii="Lucida Sans" w:hAnsi="Lucida Sans"/>
        </w:rPr>
      </w:pPr>
      <w:r>
        <w:rPr>
          <w:rFonts w:ascii="Lucida Sans" w:hAnsi="Lucida Sans"/>
        </w:rPr>
        <w:t xml:space="preserve">Ilustraciones de </w:t>
      </w:r>
      <w:r>
        <w:rPr>
          <w:rStyle w:val="Strong"/>
          <w:rFonts w:eastAsia="Calibri" w:cs="" w:ascii="Lucida Sans" w:hAnsi="Lucida Sans" w:cstheme="minorBidi" w:eastAsiaTheme="minorHAnsi"/>
          <w:b/>
          <w:bCs/>
          <w:color w:val="auto"/>
          <w:kern w:val="0"/>
          <w:sz w:val="22"/>
          <w:szCs w:val="22"/>
          <w:lang w:val="es-ES" w:eastAsia="en-US" w:bidi="ar-SA"/>
        </w:rPr>
        <w:t>Pablo</w:t>
      </w:r>
      <w:r>
        <w:rPr>
          <w:rStyle w:val="Strong"/>
          <w:rFonts w:ascii="Lucida Sans" w:hAnsi="Lucida Sans"/>
        </w:rPr>
        <w:t xml:space="preserve"> Castillo y Néstor Martín</w:t>
      </w:r>
      <w:r>
        <w:rPr>
          <w:rFonts w:ascii="Lucida Sans" w:hAnsi="Lucida Sans"/>
        </w:rPr>
        <w:t>.</w:t>
      </w:r>
    </w:p>
    <w:p>
      <w:pPr>
        <w:pStyle w:val="NoSpacing"/>
        <w:rPr>
          <w:rFonts w:ascii="Lucida Sans" w:hAnsi="Lucida Sans"/>
        </w:rPr>
      </w:pPr>
      <w:r>
        <w:rPr>
          <w:rFonts w:ascii="Lucida Sans" w:hAnsi="Lucida Sans"/>
        </w:rPr>
        <w:t>ISBN 978-987-</w:t>
      </w:r>
      <w:r>
        <w:rPr>
          <w:rFonts w:eastAsia="Calibri" w:cs="" w:ascii="Lucida Sans" w:hAnsi="Lucida Sans" w:cstheme="minorBidi" w:eastAsiaTheme="minorHAnsi"/>
          <w:color w:val="auto"/>
          <w:kern w:val="0"/>
          <w:sz w:val="22"/>
          <w:szCs w:val="22"/>
          <w:lang w:val="es-ES" w:eastAsia="en-US" w:bidi="ar-SA"/>
        </w:rPr>
        <w:t>47</w:t>
      </w:r>
      <w:r>
        <w:rPr>
          <w:rFonts w:ascii="Lucida Sans" w:hAnsi="Lucida Sans"/>
        </w:rPr>
        <w:t>-</w:t>
      </w:r>
      <w:r>
        <w:rPr>
          <w:rFonts w:eastAsia="Calibri" w:cs="" w:ascii="Lucida Sans" w:hAnsi="Lucida Sans" w:cstheme="minorBidi" w:eastAsiaTheme="minorHAnsi"/>
          <w:color w:val="auto"/>
          <w:kern w:val="0"/>
          <w:sz w:val="22"/>
          <w:szCs w:val="22"/>
          <w:lang w:val="es-ES" w:eastAsia="en-US" w:bidi="ar-SA"/>
        </w:rPr>
        <w:t>6063</w:t>
      </w:r>
      <w:r>
        <w:rPr>
          <w:rFonts w:ascii="Lucida Sans" w:hAnsi="Lucida Sans"/>
        </w:rPr>
        <w:t>-0</w:t>
      </w:r>
    </w:p>
    <w:p>
      <w:pPr>
        <w:pStyle w:val="NoSpacing"/>
        <w:rPr>
          <w:rFonts w:ascii="Lucida Sans" w:hAnsi="Lucida Sans"/>
        </w:rPr>
      </w:pPr>
      <w:r>
        <w:rPr>
          <w:rFonts w:ascii="Lucida Sans" w:hAnsi="Lucida Sans"/>
        </w:rPr>
        <w:t>168p</w:t>
      </w:r>
    </w:p>
    <w:p>
      <w:pPr>
        <w:pStyle w:val="NoSpacing"/>
        <w:rPr>
          <w:rFonts w:ascii="Lucida Sans" w:hAnsi="Lucida Sans"/>
        </w:rPr>
      </w:pPr>
      <w:r>
        <w:rPr>
          <w:rFonts w:ascii="Lucida Sans" w:hAnsi="Lucida Sans"/>
        </w:rPr>
        <w:t>(edición 202</w:t>
      </w:r>
      <w:r>
        <w:rPr>
          <w:rFonts w:eastAsia="Calibri" w:cs="" w:ascii="Lucida Sans" w:hAnsi="Lucida Sans" w:cstheme="minorBidi" w:eastAsiaTheme="minorHAnsi"/>
          <w:color w:val="auto"/>
          <w:kern w:val="0"/>
          <w:sz w:val="22"/>
          <w:szCs w:val="22"/>
          <w:lang w:val="es-ES" w:eastAsia="en-US" w:bidi="ar-SA"/>
        </w:rPr>
        <w:t>1</w:t>
      </w:r>
      <w:r>
        <w:rPr>
          <w:rFonts w:ascii="Lucida Sans" w:hAnsi="Lucida Sans"/>
        </w:rPr>
        <w:t>)</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sectPr>
          <w:type w:val="continuous"/>
          <w:pgSz w:w="11906" w:h="16838"/>
          <w:pgMar w:left="1701" w:right="1701" w:header="0" w:top="1417" w:footer="0" w:bottom="1417" w:gutter="0"/>
          <w:cols w:num="2" w:space="708" w:equalWidth="true" w:sep="false"/>
          <w:formProt w:val="false"/>
          <w:textDirection w:val="lrTb"/>
          <w:docGrid w:type="default" w:linePitch="360" w:charSpace="4096"/>
        </w:sectPr>
      </w:pPr>
    </w:p>
    <w:p>
      <w:pPr>
        <w:pStyle w:val="NoSpacing"/>
        <w:jc w:val="center"/>
        <w:rPr>
          <w:rFonts w:ascii="Lucida Sans" w:hAnsi="Lucida Sans" w:eastAsia="Times New Roman" w:cs="Times New Roman"/>
          <w:b/>
          <w:b/>
          <w:sz w:val="40"/>
          <w:szCs w:val="40"/>
          <w:lang w:eastAsia="es-ES"/>
        </w:rPr>
      </w:pPr>
      <w:r>
        <w:rPr>
          <w:rFonts w:eastAsia="Times New Roman" w:cs="Times New Roman" w:ascii="Lucida Sans" w:hAnsi="Lucida Sans"/>
          <w:b/>
          <w:sz w:val="40"/>
          <w:szCs w:val="40"/>
          <w:lang w:eastAsia="es-ES"/>
        </w:rPr>
        <w:t>OSADÍAS</w:t>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jc w:val="center"/>
        <w:rPr>
          <w:rFonts w:ascii="Lucida Sans" w:hAnsi="Lucida Sans" w:eastAsia="Times New Roman" w:cs="Times New Roman"/>
          <w:sz w:val="24"/>
          <w:szCs w:val="24"/>
          <w:lang w:eastAsia="es-ES"/>
        </w:rPr>
      </w:pPr>
      <w:r>
        <w:rPr>
          <w:rFonts w:eastAsia="Times New Roman" w:cs="Times New Roman" w:ascii="Lucida Sans" w:hAnsi="Lucida Sans"/>
          <w:sz w:val="24"/>
          <w:szCs w:val="24"/>
          <w:lang w:eastAsia="es-ES"/>
        </w:rPr>
        <w:t>Un espacio para jóvenes voces contemporáneas</w:t>
      </w:r>
    </w:p>
    <w:p>
      <w:pPr>
        <w:pStyle w:val="NoSpacing"/>
        <w:jc w:val="center"/>
        <w:rPr>
          <w:rFonts w:ascii="Lucida Sans" w:hAnsi="Lucida Sans" w:eastAsia="Times New Roman" w:cs="Times New Roman"/>
          <w:sz w:val="24"/>
          <w:szCs w:val="24"/>
          <w:lang w:eastAsia="es-ES"/>
        </w:rPr>
      </w:pPr>
      <w:r>
        <w:rPr/>
      </w:r>
    </w:p>
    <w:p>
      <w:pPr>
        <w:sectPr>
          <w:type w:val="continuous"/>
          <w:pgSz w:w="11906" w:h="16838"/>
          <w:pgMar w:left="1701" w:right="1701" w:header="0" w:top="1417" w:footer="0" w:bottom="1417" w:gutter="0"/>
          <w:cols w:num="2" w:space="708" w:equalWidth="true" w:sep="false"/>
          <w:formProt w:val="false"/>
          <w:textDirection w:val="lrTb"/>
          <w:docGrid w:type="default" w:linePitch="360" w:charSpace="4096"/>
        </w:sectPr>
      </w:pPr>
    </w:p>
    <w:p>
      <w:pPr>
        <w:pStyle w:val="NoSpacing"/>
        <w:rPr>
          <w:rFonts w:ascii="Lucida Sans" w:hAnsi="Lucida Sans" w:eastAsia="Times New Roman" w:cs="Times New Roman"/>
          <w:lang w:eastAsia="es-ES"/>
        </w:rPr>
      </w:pPr>
      <w:r>
        <w:rPr/>
        <w:drawing>
          <wp:inline distT="0" distB="0" distL="0" distR="0">
            <wp:extent cx="2475230" cy="3501390"/>
            <wp:effectExtent l="0" t="0" r="0" b="0"/>
            <wp:docPr id="12" name="17 Imagen" descr="rep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 Imagen" descr="repetto.jpg"/>
                    <pic:cNvPicPr>
                      <a:picLocks noChangeAspect="1" noChangeArrowheads="1"/>
                    </pic:cNvPicPr>
                  </pic:nvPicPr>
                  <pic:blipFill>
                    <a:blip r:embed="rId13"/>
                    <a:stretch>
                      <a:fillRect/>
                    </a:stretch>
                  </pic:blipFill>
                  <pic:spPr bwMode="auto">
                    <a:xfrm>
                      <a:off x="0" y="0"/>
                      <a:ext cx="2475230" cy="3501390"/>
                    </a:xfrm>
                    <a:prstGeom prst="rect">
                      <a:avLst/>
                    </a:prstGeom>
                  </pic:spPr>
                </pic:pic>
              </a:graphicData>
            </a:graphic>
          </wp:inline>
        </w:drawing>
      </w:r>
    </w:p>
    <w:p>
      <w:pPr>
        <w:pStyle w:val="NoSpacing"/>
        <w:rPr>
          <w:rFonts w:ascii="Lucida Sans" w:hAnsi="Lucida Sans" w:eastAsia="Times New Roman" w:cs="Times New Roman"/>
          <w:lang w:eastAsia="es-ES"/>
        </w:rPr>
      </w:pPr>
      <w:r>
        <w:rPr>
          <w:rFonts w:eastAsia="Times New Roman" w:cs="Times New Roman" w:ascii="Lucida Sans" w:hAnsi="Lucida Sans"/>
          <w:lang w:eastAsia="es-E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b/>
        </w:rPr>
        <w:t>Una mente ilustrada</w:t>
      </w:r>
      <w:r>
        <w:rPr>
          <w:rFonts w:ascii="Lucida Sans" w:hAnsi="Lucida Sans"/>
        </w:rPr>
        <w:t xml:space="preserve"> – Santiago Repetto</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b/>
        </w:rPr>
        <w:t>Santiago</w:t>
      </w:r>
      <w:r>
        <w:rPr>
          <w:rFonts w:ascii="Lucida Sans" w:hAnsi="Lucida Sans"/>
        </w:rPr>
        <w:t xml:space="preserve"> </w:t>
      </w:r>
      <w:r>
        <w:rPr>
          <w:rFonts w:ascii="Lucida Sans" w:hAnsi="Lucida Sans"/>
          <w:b/>
        </w:rPr>
        <w:t>Repetto</w:t>
      </w:r>
      <w:r>
        <w:rPr>
          <w:rFonts w:ascii="Lucida Sans" w:hAnsi="Lucida Sans"/>
        </w:rPr>
        <w:t xml:space="preserve"> (Zárate, 1977), autor de "Afuera están los zombies pero la casa está embrujada" (2010) y "Hablando con extraños" (2012), nos obsequia ahora "Una mente ilustrada", un volumen de cuentos inéditos y versiones gráficas de otros ya conocidos.</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Ilustraciones de Nahuel León y Gustavo Lucero.</w:t>
      </w:r>
    </w:p>
    <w:p>
      <w:pPr>
        <w:pStyle w:val="NoSpacing"/>
        <w:rPr>
          <w:rFonts w:ascii="Lucida Sans" w:hAnsi="Lucida Sans"/>
        </w:rPr>
      </w:pPr>
      <w:r>
        <w:rPr>
          <w:rFonts w:ascii="Lucida Sans" w:hAnsi="Lucida Sans"/>
        </w:rPr>
        <w:t>ISBN 978-987-86-0319-3</w:t>
      </w:r>
    </w:p>
    <w:p>
      <w:pPr>
        <w:pStyle w:val="NoSpacing"/>
        <w:rPr>
          <w:rFonts w:ascii="Lucida Sans" w:hAnsi="Lucida Sans"/>
        </w:rPr>
      </w:pPr>
      <w:r>
        <w:rPr>
          <w:rFonts w:ascii="Lucida Sans" w:hAnsi="Lucida Sans"/>
        </w:rPr>
        <w:t>156p</w:t>
      </w:r>
    </w:p>
    <w:p>
      <w:pPr>
        <w:pStyle w:val="NoSpacing"/>
        <w:rPr>
          <w:rFonts w:ascii="Lucida Sans" w:hAnsi="Lucida Sans"/>
        </w:rPr>
      </w:pPr>
      <w:r>
        <w:rPr>
          <w:rFonts w:ascii="Lucida Sans" w:hAnsi="Lucida Sans"/>
        </w:rPr>
        <w:t>(edición 2019)</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b/>
          <w:b/>
        </w:rPr>
      </w:pPr>
      <w:r>
        <w:rPr>
          <w:rFonts w:ascii="Lucida Sans" w:hAnsi="Lucida Sans"/>
          <w:b/>
        </w:rPr>
      </w:r>
    </w:p>
    <w:p>
      <w:pPr>
        <w:pStyle w:val="NoSpacing"/>
        <w:rPr>
          <w:rFonts w:ascii="Lucida Sans" w:hAnsi="Lucida Sans"/>
          <w:b/>
          <w:b/>
        </w:rPr>
      </w:pPr>
      <w:r>
        <w:rPr/>
        <w:drawing>
          <wp:inline distT="0" distB="0" distL="0" distR="0">
            <wp:extent cx="2275840" cy="3496310"/>
            <wp:effectExtent l="0" t="0" r="0" b="0"/>
            <wp:docPr id="13" name="18 Imagen" descr="tapa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 Imagen" descr="tapadef.jpg"/>
                    <pic:cNvPicPr>
                      <a:picLocks noChangeAspect="1" noChangeArrowheads="1"/>
                    </pic:cNvPicPr>
                  </pic:nvPicPr>
                  <pic:blipFill>
                    <a:blip r:embed="rId14"/>
                    <a:stretch>
                      <a:fillRect/>
                    </a:stretch>
                  </pic:blipFill>
                  <pic:spPr bwMode="auto">
                    <a:xfrm>
                      <a:off x="0" y="0"/>
                      <a:ext cx="2275840" cy="3496310"/>
                    </a:xfrm>
                    <a:prstGeom prst="rect">
                      <a:avLst/>
                    </a:prstGeom>
                  </pic:spPr>
                </pic:pic>
              </a:graphicData>
            </a:graphic>
          </wp:inline>
        </w:drawing>
      </w:r>
    </w:p>
    <w:p>
      <w:pPr>
        <w:pStyle w:val="NoSpacing"/>
        <w:rPr>
          <w:rFonts w:ascii="Lucida Sans" w:hAnsi="Lucida Sans"/>
          <w:b/>
          <w:b/>
        </w:rPr>
      </w:pPr>
      <w:r>
        <w:rPr>
          <w:rFonts w:ascii="Lucida Sans" w:hAnsi="Lucida Sans"/>
          <w:b/>
        </w:rPr>
      </w:r>
    </w:p>
    <w:p>
      <w:pPr>
        <w:pStyle w:val="NoSpacing"/>
        <w:rPr>
          <w:rFonts w:ascii="Lucida Sans" w:hAnsi="Lucida Sans"/>
          <w:b/>
          <w:b/>
        </w:rPr>
      </w:pPr>
      <w:r>
        <w:rPr>
          <w:rFonts w:ascii="Lucida Sans" w:hAnsi="Lucida Sans"/>
          <w:b/>
        </w:rPr>
      </w:r>
    </w:p>
    <w:p>
      <w:pPr>
        <w:pStyle w:val="NoSpacing"/>
        <w:rPr>
          <w:rFonts w:ascii="Lucida Sans" w:hAnsi="Lucida Sans"/>
        </w:rPr>
      </w:pPr>
      <w:r>
        <w:rPr>
          <w:rFonts w:ascii="Lucida Sans" w:hAnsi="Lucida Sans"/>
          <w:b/>
        </w:rPr>
        <w:t>Cary Grant está muerto</w:t>
      </w:r>
      <w:r>
        <w:rPr>
          <w:rFonts w:ascii="Lucida Sans" w:hAnsi="Lucida Sans"/>
        </w:rPr>
        <w:t xml:space="preserve"> – Pablo Bagnato</w:t>
      </w:r>
    </w:p>
    <w:p>
      <w:pPr>
        <w:pStyle w:val="NoSpacing"/>
        <w:rPr>
          <w:rFonts w:ascii="Lucida Sans" w:hAnsi="Lucida Sans"/>
          <w:b/>
          <w:b/>
          <w:bCs/>
        </w:rPr>
      </w:pPr>
      <w:r>
        <w:rPr>
          <w:rFonts w:ascii="Lucida Sans" w:hAnsi="Lucida Sans"/>
          <w:b/>
          <w:bCs/>
        </w:rPr>
      </w:r>
    </w:p>
    <w:p>
      <w:pPr>
        <w:pStyle w:val="NoSpacing"/>
        <w:rPr>
          <w:rFonts w:ascii="Lucida Sans" w:hAnsi="Lucida Sans"/>
        </w:rPr>
      </w:pPr>
      <w:r>
        <w:rPr>
          <w:rFonts w:ascii="Lucida Sans" w:hAnsi="Lucida Sans"/>
          <w:b/>
          <w:bCs/>
        </w:rPr>
        <w:t xml:space="preserve">Pablo Bagnato </w:t>
      </w:r>
      <w:r>
        <w:rPr>
          <w:rFonts w:ascii="Lucida Sans" w:hAnsi="Lucida Sans"/>
        </w:rPr>
        <w:t xml:space="preserve">(Rosario, 1980) publicó años atrás algunos cuentos en diversas antologías; en 2012 vio la luz su novela </w:t>
      </w:r>
      <w:r>
        <w:rPr>
          <w:rFonts w:ascii="Lucida Sans" w:hAnsi="Lucida Sans"/>
          <w:i/>
          <w:iCs/>
        </w:rPr>
        <w:t>Jazz!</w:t>
      </w:r>
      <w:r>
        <w:rPr>
          <w:rFonts w:ascii="Lucida Sans" w:hAnsi="Lucida Sans"/>
        </w:rPr>
        <w:t xml:space="preserve">. Ahora, en tanto abocado a la traducción y edición de </w:t>
      </w:r>
      <w:r>
        <w:rPr>
          <w:rFonts w:ascii="Lucida Sans" w:hAnsi="Lucida Sans"/>
          <w:b/>
          <w:bCs/>
        </w:rPr>
        <w:t>Tesoros</w:t>
      </w:r>
      <w:r>
        <w:rPr>
          <w:rFonts w:ascii="Lucida Sans" w:hAnsi="Lucida Sans"/>
        </w:rPr>
        <w:t xml:space="preserve">, se permitió juntar algunos cuentos más o menos dignos y ofrecerlos en un volumen ilustrado por varios colaboradores del sello. </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Ilustraciones de Analía Bedoya, Horacio Boriotti, Lisandro Estherren, Marcelo Gonella, Nahuel León y Gabriela Povedano.</w:t>
      </w:r>
    </w:p>
    <w:p>
      <w:pPr>
        <w:pStyle w:val="NoSpacing"/>
        <w:rPr>
          <w:rFonts w:ascii="Lucida Sans" w:hAnsi="Lucida Sans"/>
        </w:rPr>
      </w:pPr>
      <w:r>
        <w:rPr>
          <w:rFonts w:ascii="Lucida Sans" w:hAnsi="Lucida Sans"/>
        </w:rPr>
        <w:t>ISBN 978-987-86-1160-0</w:t>
      </w:r>
    </w:p>
    <w:p>
      <w:pPr>
        <w:pStyle w:val="NoSpacing"/>
        <w:rPr>
          <w:rFonts w:ascii="Lucida Sans" w:hAnsi="Lucida Sans"/>
        </w:rPr>
      </w:pPr>
      <w:r>
        <w:rPr>
          <w:rFonts w:ascii="Lucida Sans" w:hAnsi="Lucida Sans"/>
        </w:rPr>
        <w:t>136p</w:t>
      </w:r>
    </w:p>
    <w:p>
      <w:pPr>
        <w:pStyle w:val="NoSpacing"/>
        <w:rPr>
          <w:rFonts w:ascii="Lucida Sans" w:hAnsi="Lucida Sans"/>
        </w:rPr>
      </w:pPr>
      <w:r>
        <w:rPr>
          <w:rFonts w:ascii="Lucida Sans" w:hAnsi="Lucida Sans"/>
        </w:rPr>
        <w:t>(edición 2019)</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drawing>
          <wp:inline distT="0" distB="0" distL="0" distR="0">
            <wp:extent cx="2475230" cy="3501390"/>
            <wp:effectExtent l="0" t="0" r="0" b="0"/>
            <wp:docPr id="14" name="19 Imagen" descr="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 Imagen" descr="tapa.jpg"/>
                    <pic:cNvPicPr>
                      <a:picLocks noChangeAspect="1" noChangeArrowheads="1"/>
                    </pic:cNvPicPr>
                  </pic:nvPicPr>
                  <pic:blipFill>
                    <a:blip r:embed="rId15"/>
                    <a:stretch>
                      <a:fillRect/>
                    </a:stretch>
                  </pic:blipFill>
                  <pic:spPr bwMode="auto">
                    <a:xfrm>
                      <a:off x="0" y="0"/>
                      <a:ext cx="2475230" cy="3501390"/>
                    </a:xfrm>
                    <a:prstGeom prst="rect">
                      <a:avLst/>
                    </a:prstGeom>
                  </pic:spPr>
                </pic:pic>
              </a:graphicData>
            </a:graphic>
          </wp:inline>
        </w:drawing>
      </w:r>
    </w:p>
    <w:p>
      <w:pPr>
        <w:pStyle w:val="NoSpacing"/>
        <w:rPr>
          <w:rFonts w:ascii="Lucida Sans" w:hAnsi="Lucida Sans"/>
          <w:b/>
          <w:b/>
        </w:rPr>
      </w:pPr>
      <w:r>
        <w:rPr>
          <w:rFonts w:ascii="Lucida Sans" w:hAnsi="Lucida Sans"/>
          <w:b/>
        </w:rPr>
      </w:r>
    </w:p>
    <w:p>
      <w:pPr>
        <w:pStyle w:val="NoSpacing"/>
        <w:rPr>
          <w:rFonts w:ascii="Lucida Sans" w:hAnsi="Lucida Sans"/>
          <w:b/>
          <w:b/>
        </w:rPr>
      </w:pPr>
      <w:r>
        <w:rPr>
          <w:rFonts w:ascii="Lucida Sans" w:hAnsi="Lucida Sans"/>
          <w:b/>
        </w:rPr>
      </w:r>
    </w:p>
    <w:p>
      <w:pPr>
        <w:pStyle w:val="NoSpacing"/>
        <w:rPr>
          <w:rFonts w:ascii="Lucida Sans" w:hAnsi="Lucida Sans"/>
        </w:rPr>
      </w:pPr>
      <w:r>
        <w:rPr>
          <w:rFonts w:ascii="Lucida Sans" w:hAnsi="Lucida Sans"/>
          <w:b/>
        </w:rPr>
        <w:t>Universos</w:t>
      </w:r>
      <w:r>
        <w:rPr>
          <w:rFonts w:ascii="Lucida Sans" w:hAnsi="Lucida Sans"/>
        </w:rPr>
        <w:t xml:space="preserve"> – Diego Martín / Nahuel Leon</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En el oeste de Buenos Aires hay dos barrios separados por una avenida: de Castelar e Ituzaingó provienen, respectivamente, </w:t>
      </w:r>
      <w:r>
        <w:rPr>
          <w:rFonts w:ascii="Lucida Sans" w:hAnsi="Lucida Sans"/>
          <w:b/>
          <w:bCs/>
        </w:rPr>
        <w:t xml:space="preserve">Diego Martín </w:t>
      </w:r>
      <w:r>
        <w:rPr>
          <w:rFonts w:ascii="Lucida Sans" w:hAnsi="Lucida Sans"/>
        </w:rPr>
        <w:t xml:space="preserve">(en las palabras) y </w:t>
      </w:r>
      <w:r>
        <w:rPr>
          <w:rFonts w:ascii="Lucida Sans" w:hAnsi="Lucida Sans"/>
          <w:b/>
          <w:bCs/>
        </w:rPr>
        <w:t xml:space="preserve">Nahuel Leon </w:t>
      </w:r>
      <w:r>
        <w:rPr>
          <w:rFonts w:ascii="Lucida Sans" w:hAnsi="Lucida Sans"/>
        </w:rPr>
        <w:t xml:space="preserve">(en las ilustraciones). Juntos conforman una talentosa dupla capaz de plasmar "Universos" enteros en las </w:t>
      </w:r>
    </w:p>
    <w:p>
      <w:pPr>
        <w:pStyle w:val="NoSpacing"/>
        <w:rPr>
          <w:rFonts w:ascii="Lucida Sans" w:hAnsi="Lucida Sans"/>
        </w:rPr>
      </w:pPr>
      <w:r>
        <w:rPr>
          <w:rFonts w:ascii="Lucida Sans" w:hAnsi="Lucida Sans"/>
        </w:rPr>
        <w:t xml:space="preserve">páginas de un libro. ¡Salud a nuestra tercera </w:t>
      </w:r>
      <w:r>
        <w:rPr>
          <w:rFonts w:ascii="Lucida Sans" w:hAnsi="Lucida Sans"/>
          <w:b/>
          <w:bCs/>
        </w:rPr>
        <w:t>Osadía</w:t>
      </w:r>
      <w:r>
        <w:rPr>
          <w:rFonts w:ascii="Lucida Sans" w:hAnsi="Lucida Sans"/>
        </w:rPr>
        <w:t>!</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ISBN 978-987-86-4032-7</w:t>
      </w:r>
    </w:p>
    <w:p>
      <w:pPr>
        <w:pStyle w:val="NoSpacing"/>
        <w:rPr>
          <w:rFonts w:ascii="Lucida Sans" w:hAnsi="Lucida Sans"/>
        </w:rPr>
      </w:pPr>
      <w:r>
        <w:rPr>
          <w:rFonts w:ascii="Lucida Sans" w:hAnsi="Lucida Sans"/>
        </w:rPr>
        <w:t>96p</w:t>
      </w:r>
    </w:p>
    <w:p>
      <w:pPr>
        <w:pStyle w:val="NoSpacing"/>
        <w:rPr>
          <w:rFonts w:ascii="Lucida Sans" w:hAnsi="Lucida Sans"/>
        </w:rPr>
      </w:pPr>
      <w:r>
        <w:rPr>
          <w:rFonts w:ascii="Lucida Sans" w:hAnsi="Lucida Sans"/>
        </w:rPr>
        <w:t>(edición 2020)</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2475230" cy="3879850"/>
            <wp:effectExtent l="0" t="0" r="0" b="0"/>
            <wp:wrapSquare wrapText="largest"/>
            <wp:docPr id="1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2" descr=""/>
                    <pic:cNvPicPr>
                      <a:picLocks noChangeAspect="1" noChangeArrowheads="1"/>
                    </pic:cNvPicPr>
                  </pic:nvPicPr>
                  <pic:blipFill>
                    <a:blip r:embed="rId16"/>
                    <a:stretch>
                      <a:fillRect/>
                    </a:stretch>
                  </pic:blipFill>
                  <pic:spPr bwMode="auto">
                    <a:xfrm>
                      <a:off x="0" y="0"/>
                      <a:ext cx="2475230" cy="3879850"/>
                    </a:xfrm>
                    <a:prstGeom prst="rect">
                      <a:avLst/>
                    </a:prstGeom>
                  </pic:spPr>
                </pic:pic>
              </a:graphicData>
            </a:graphic>
          </wp:anchor>
        </w:drawing>
      </w:r>
    </w:p>
    <w:p>
      <w:pPr>
        <w:pStyle w:val="NoSpacing"/>
        <w:rPr>
          <w:rFonts w:ascii="Lucida Sans" w:hAnsi="Lucida Sans"/>
        </w:rPr>
      </w:pPr>
      <w:r>
        <w:rPr>
          <w:rFonts w:ascii="Lucida Sans" w:hAnsi="Lucida Sans"/>
        </w:rPr>
      </w:r>
    </w:p>
    <w:p>
      <w:pPr>
        <w:pStyle w:val="NoSpacing"/>
        <w:rPr>
          <w:rFonts w:ascii="Lucida Sans" w:hAnsi="Lucida Sans"/>
        </w:rPr>
      </w:pPr>
      <w:r>
        <w:rPr>
          <w:rFonts w:eastAsia="Calibri" w:cs="" w:ascii="Lucida Sans" w:hAnsi="Lucida Sans" w:cstheme="minorBidi" w:eastAsiaTheme="minorHAnsi"/>
          <w:b/>
          <w:color w:val="auto"/>
          <w:kern w:val="0"/>
          <w:sz w:val="22"/>
          <w:szCs w:val="22"/>
          <w:lang w:val="es-ES" w:eastAsia="en-US" w:bidi="ar-SA"/>
        </w:rPr>
        <w:t>No juegues con eso</w:t>
      </w:r>
      <w:r>
        <w:rPr>
          <w:rFonts w:ascii="Lucida Sans" w:hAnsi="Lucida Sans"/>
        </w:rPr>
        <w:t xml:space="preserve"> – </w:t>
      </w:r>
      <w:r>
        <w:rPr>
          <w:rFonts w:eastAsia="Calibri" w:cs="" w:ascii="Lucida Sans" w:hAnsi="Lucida Sans" w:cstheme="minorBidi" w:eastAsiaTheme="minorHAnsi"/>
          <w:color w:val="auto"/>
          <w:kern w:val="0"/>
          <w:sz w:val="22"/>
          <w:szCs w:val="22"/>
          <w:lang w:val="es-ES" w:eastAsia="en-US" w:bidi="ar-SA"/>
        </w:rPr>
        <w:t>Fabián García</w:t>
      </w:r>
    </w:p>
    <w:p>
      <w:pPr>
        <w:pStyle w:val="NoSpacing"/>
        <w:rPr>
          <w:rFonts w:ascii="Lucida Sans" w:hAnsi="Lucida Sans"/>
        </w:rPr>
      </w:pPr>
      <w:r>
        <w:rPr>
          <w:rFonts w:ascii="Lucida Sans" w:hAnsi="Lucida Sans"/>
        </w:rPr>
      </w:r>
    </w:p>
    <w:p>
      <w:pPr>
        <w:pStyle w:val="NoSpacing"/>
        <w:rPr>
          <w:rFonts w:ascii="Lucida Sans" w:hAnsi="Lucida Sans"/>
        </w:rPr>
      </w:pPr>
      <w:r>
        <w:rPr>
          <w:rFonts w:eastAsia="Calibri" w:cs="" w:ascii="Lucida Sans" w:hAnsi="Lucida Sans" w:cstheme="minorBidi" w:eastAsiaTheme="minorHAnsi"/>
          <w:color w:val="auto"/>
          <w:kern w:val="0"/>
          <w:sz w:val="22"/>
          <w:szCs w:val="22"/>
          <w:lang w:val="es-ES" w:eastAsia="en-US" w:bidi="ar-SA"/>
        </w:rPr>
        <w:t>Sucesor de “La lengua de los geckos” (2019), este segundo libro de relatos de Fabián García nos permite admirar el talento de un escritor “emparentado con lo más clásico del fantástico rioplatense”, según Pablo Martínez Burkett. Fantasía macabra y humor negro pueblan estas páginas.</w:t>
      </w:r>
    </w:p>
    <w:p>
      <w:pPr>
        <w:pStyle w:val="NoSpacing"/>
        <w:rPr>
          <w:rFonts w:ascii="Lucida Sans" w:hAnsi="Lucida Sans"/>
        </w:rPr>
      </w:pPr>
      <w:r>
        <w:rPr>
          <w:rFonts w:ascii="Lucida Sans" w:hAnsi="Lucida Sans"/>
        </w:rPr>
      </w:r>
    </w:p>
    <w:p>
      <w:pPr>
        <w:pStyle w:val="NoSpacing"/>
        <w:rPr>
          <w:rFonts w:ascii="Lucida Sans" w:hAnsi="Lucida Sans"/>
        </w:rPr>
      </w:pPr>
      <w:r>
        <w:rPr>
          <w:rFonts w:eastAsia="Calibri" w:cs="" w:ascii="Lucida Sans" w:hAnsi="Lucida Sans" w:cstheme="minorBidi" w:eastAsiaTheme="minorHAnsi"/>
          <w:color w:val="auto"/>
          <w:kern w:val="0"/>
          <w:sz w:val="22"/>
          <w:szCs w:val="22"/>
          <w:lang w:val="es-ES" w:eastAsia="en-US" w:bidi="ar-SA"/>
        </w:rPr>
        <w:t>Ilustraciones de Pablo Castillo.</w:t>
      </w:r>
    </w:p>
    <w:p>
      <w:pPr>
        <w:pStyle w:val="NoSpacing"/>
        <w:rPr>
          <w:rFonts w:ascii="Lucida Sans" w:hAnsi="Lucida Sans"/>
        </w:rPr>
      </w:pPr>
      <w:r>
        <w:rPr>
          <w:rFonts w:ascii="Lucida Sans" w:hAnsi="Lucida Sans"/>
        </w:rPr>
        <w:t>ISBN 978-987-</w:t>
      </w:r>
      <w:r>
        <w:rPr>
          <w:rFonts w:eastAsia="Calibri" w:cs="" w:ascii="Lucida Sans" w:hAnsi="Lucida Sans" w:cstheme="minorBidi" w:eastAsiaTheme="minorHAnsi"/>
          <w:color w:val="auto"/>
          <w:kern w:val="0"/>
          <w:sz w:val="22"/>
          <w:szCs w:val="22"/>
          <w:lang w:val="es-ES" w:eastAsia="en-US" w:bidi="ar-SA"/>
        </w:rPr>
        <w:t>47</w:t>
      </w:r>
      <w:r>
        <w:rPr>
          <w:rFonts w:ascii="Lucida Sans" w:hAnsi="Lucida Sans"/>
        </w:rPr>
        <w:t>-</w:t>
      </w:r>
      <w:r>
        <w:rPr>
          <w:rFonts w:eastAsia="Calibri" w:cs="" w:ascii="Lucida Sans" w:hAnsi="Lucida Sans" w:cstheme="minorBidi" w:eastAsiaTheme="minorHAnsi"/>
          <w:color w:val="auto"/>
          <w:kern w:val="0"/>
          <w:sz w:val="22"/>
          <w:szCs w:val="22"/>
          <w:lang w:val="es-ES" w:eastAsia="en-US" w:bidi="ar-SA"/>
        </w:rPr>
        <w:t>6064</w:t>
      </w:r>
      <w:r>
        <w:rPr>
          <w:rFonts w:ascii="Lucida Sans" w:hAnsi="Lucida Sans"/>
        </w:rPr>
        <w:t>-7</w:t>
      </w:r>
    </w:p>
    <w:p>
      <w:pPr>
        <w:pStyle w:val="NoSpacing"/>
        <w:rPr>
          <w:rFonts w:ascii="Lucida Sans" w:hAnsi="Lucida Sans"/>
        </w:rPr>
      </w:pPr>
      <w:r>
        <w:rPr>
          <w:rFonts w:eastAsia="Calibri" w:cs="" w:ascii="Lucida Sans" w:hAnsi="Lucida Sans" w:cstheme="minorBidi" w:eastAsiaTheme="minorHAnsi"/>
          <w:color w:val="auto"/>
          <w:kern w:val="0"/>
          <w:sz w:val="22"/>
          <w:szCs w:val="22"/>
          <w:lang w:val="es-ES" w:eastAsia="en-US" w:bidi="ar-SA"/>
        </w:rPr>
        <w:t>158</w:t>
      </w:r>
      <w:r>
        <w:rPr>
          <w:rFonts w:ascii="Lucida Sans" w:hAnsi="Lucida Sans"/>
        </w:rPr>
        <w:t>p</w:t>
      </w:r>
    </w:p>
    <w:p>
      <w:pPr>
        <w:pStyle w:val="NoSpacing"/>
        <w:rPr>
          <w:rFonts w:ascii="Lucida Sans" w:hAnsi="Lucida Sans"/>
        </w:rPr>
      </w:pPr>
      <w:r>
        <w:rPr>
          <w:rFonts w:ascii="Lucida Sans" w:hAnsi="Lucida Sans"/>
        </w:rPr>
        <w:t>(edición 2021)</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sectPr>
          <w:type w:val="continuous"/>
          <w:pgSz w:w="11906" w:h="16838"/>
          <w:pgMar w:left="1701" w:right="1701" w:header="0" w:top="1417" w:footer="0" w:bottom="1417" w:gutter="0"/>
          <w:cols w:num="2" w:space="708" w:equalWidth="true" w:sep="false"/>
          <w:formProt w:val="false"/>
          <w:textDirection w:val="lrTb"/>
          <w:docGrid w:type="default" w:linePitch="360" w:charSpace="4096"/>
        </w:sectPr>
      </w:pP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sectPr>
          <w:type w:val="continuous"/>
          <w:pgSz w:w="11906" w:h="16838"/>
          <w:pgMar w:left="1701" w:right="1701" w:header="0" w:top="1417" w:footer="0" w:bottom="1417" w:gutter="0"/>
          <w:cols w:num="2" w:space="708" w:equalWidth="true" w:sep="false"/>
          <w:formProt w:val="false"/>
          <w:textDirection w:val="lrTb"/>
          <w:docGrid w:type="default" w:linePitch="360" w:charSpace="4096"/>
        </w:sectPr>
      </w:pP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jc w:val="center"/>
        <w:rPr>
          <w:rFonts w:ascii="Lucida Sans" w:hAnsi="Lucida Sans"/>
          <w:b/>
          <w:b/>
          <w:sz w:val="40"/>
          <w:szCs w:val="40"/>
        </w:rPr>
      </w:pPr>
      <w:r>
        <w:rPr>
          <w:rFonts w:ascii="Lucida Sans" w:hAnsi="Lucida Sans"/>
          <w:b/>
          <w:sz w:val="40"/>
          <w:szCs w:val="40"/>
        </w:rPr>
        <w:t>EL PALABRERO</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jc w:val="center"/>
        <w:rPr>
          <w:rFonts w:ascii="Lucida Sans" w:hAnsi="Lucida Sans"/>
        </w:rPr>
      </w:pPr>
      <w:r>
        <w:rPr/>
        <w:drawing>
          <wp:inline distT="0" distB="0" distL="0" distR="0">
            <wp:extent cx="2174240" cy="3370580"/>
            <wp:effectExtent l="0" t="0" r="0" b="0"/>
            <wp:docPr id="16" name="20 Imagen" descr="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 Imagen" descr="tapa.jpg"/>
                    <pic:cNvPicPr>
                      <a:picLocks noChangeAspect="1" noChangeArrowheads="1"/>
                    </pic:cNvPicPr>
                  </pic:nvPicPr>
                  <pic:blipFill>
                    <a:blip r:embed="rId17"/>
                    <a:stretch>
                      <a:fillRect/>
                    </a:stretch>
                  </pic:blipFill>
                  <pic:spPr bwMode="auto">
                    <a:xfrm>
                      <a:off x="0" y="0"/>
                      <a:ext cx="2174240" cy="3370580"/>
                    </a:xfrm>
                    <a:prstGeom prst="rect">
                      <a:avLst/>
                    </a:prstGeom>
                  </pic:spPr>
                </pic:pic>
              </a:graphicData>
            </a:graphic>
          </wp:inline>
        </w:drawing>
      </w:r>
    </w:p>
    <w:p>
      <w:pPr>
        <w:pStyle w:val="NoSpacing"/>
        <w:jc w:val="center"/>
        <w:rPr>
          <w:rFonts w:ascii="Lucida Sans" w:hAnsi="Lucida Sans"/>
        </w:rPr>
      </w:pPr>
      <w:r>
        <w:rPr>
          <w:rFonts w:ascii="Lucida Sans" w:hAnsi="Lucida Sans"/>
        </w:rPr>
      </w:r>
    </w:p>
    <w:p>
      <w:pPr>
        <w:pStyle w:val="NoSpacing"/>
        <w:jc w:val="center"/>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Miércoles14 tuvo el singular orgullo de lanzar "Soliloquio", la última genialidad de </w:t>
      </w:r>
      <w:r>
        <w:rPr>
          <w:rFonts w:ascii="Lucida Sans" w:hAnsi="Lucida Sans"/>
          <w:b/>
        </w:rPr>
        <w:t>Esteban Peicovich</w:t>
      </w:r>
      <w:r>
        <w:rPr>
          <w:rFonts w:ascii="Lucida Sans" w:hAnsi="Lucida Sans"/>
        </w:rPr>
        <w:t xml:space="preserve">. Un libro constituído por "365 fragmentos, a la manera de aforismos, que componen una autobiografía mínima, un ejercicio de intimidad y una filosofía susurrada", como sintetiza </w:t>
      </w:r>
      <w:r>
        <w:rPr>
          <w:rFonts w:ascii="Lucida Sans" w:hAnsi="Lucida Sans"/>
          <w:b/>
        </w:rPr>
        <w:t>José</w:t>
      </w:r>
      <w:r>
        <w:rPr>
          <w:rFonts w:ascii="Lucida Sans" w:hAnsi="Lucida Sans"/>
        </w:rPr>
        <w:t xml:space="preserve"> </w:t>
      </w:r>
      <w:r>
        <w:rPr>
          <w:rFonts w:ascii="Lucida Sans" w:hAnsi="Lucida Sans"/>
          <w:b/>
        </w:rPr>
        <w:t>Monteleone</w:t>
      </w:r>
      <w:r>
        <w:rPr>
          <w:rFonts w:ascii="Lucida Sans" w:hAnsi="Lucida Sans"/>
        </w:rPr>
        <w:t xml:space="preserve"> en su prólogo.</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ISBN 978-987-42-8933-9</w:t>
      </w:r>
    </w:p>
    <w:p>
      <w:pPr>
        <w:pStyle w:val="NoSpacing"/>
        <w:rPr>
          <w:rFonts w:ascii="Lucida Sans" w:hAnsi="Lucida Sans"/>
        </w:rPr>
      </w:pPr>
      <w:r>
        <w:rPr>
          <w:rFonts w:ascii="Lucida Sans" w:hAnsi="Lucida Sans"/>
        </w:rPr>
        <w:t>160p</w:t>
      </w:r>
    </w:p>
    <w:p>
      <w:pPr>
        <w:pStyle w:val="NoSpacing"/>
        <w:rPr>
          <w:rFonts w:ascii="Lucida Sans" w:hAnsi="Lucida Sans"/>
        </w:rPr>
      </w:pPr>
      <w:r>
        <w:rPr>
          <w:rFonts w:ascii="Lucida Sans" w:hAnsi="Lucida Sans"/>
        </w:rPr>
        <w:t>(edición 2018)</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jc w:val="center"/>
        <w:rPr>
          <w:rFonts w:ascii="Times New Roman" w:hAnsi="Times New Roman" w:cs="Times New Roman"/>
          <w:b/>
          <w:b/>
          <w:i/>
          <w:i/>
          <w:sz w:val="48"/>
          <w:szCs w:val="48"/>
        </w:rPr>
      </w:pPr>
      <w:r>
        <w:rPr>
          <w:rFonts w:cs="Times New Roman" w:ascii="Times New Roman" w:hAnsi="Times New Roman"/>
          <w:b/>
          <w:i/>
          <w:sz w:val="48"/>
          <w:szCs w:val="48"/>
        </w:rPr>
        <w:t>{ f }</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jc w:val="center"/>
        <w:rPr>
          <w:rFonts w:ascii="Lucida Sans" w:hAnsi="Lucida Sans"/>
        </w:rPr>
      </w:pPr>
      <w:r>
        <w:rPr/>
        <w:drawing>
          <wp:inline distT="0" distB="0" distL="0" distR="0">
            <wp:extent cx="2050415" cy="3352800"/>
            <wp:effectExtent l="0" t="0" r="0" b="0"/>
            <wp:docPr id="17" name="21 Imagen"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 Imagen" descr="index.jpg"/>
                    <pic:cNvPicPr>
                      <a:picLocks noChangeAspect="1" noChangeArrowheads="1"/>
                    </pic:cNvPicPr>
                  </pic:nvPicPr>
                  <pic:blipFill>
                    <a:blip r:embed="rId18"/>
                    <a:stretch>
                      <a:fillRect/>
                    </a:stretch>
                  </pic:blipFill>
                  <pic:spPr bwMode="auto">
                    <a:xfrm>
                      <a:off x="0" y="0"/>
                      <a:ext cx="2050415" cy="3352800"/>
                    </a:xfrm>
                    <a:prstGeom prst="rect">
                      <a:avLst/>
                    </a:prstGeom>
                  </pic:spPr>
                </pic:pic>
              </a:graphicData>
            </a:graphic>
          </wp:inline>
        </w:drawing>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 xml:space="preserve">El poeta húngaro </w:t>
      </w:r>
      <w:r>
        <w:rPr>
          <w:rFonts w:ascii="Lucida Sans" w:hAnsi="Lucida Sans"/>
          <w:b/>
        </w:rPr>
        <w:t>Miklós</w:t>
      </w:r>
      <w:r>
        <w:rPr>
          <w:rFonts w:ascii="Lucida Sans" w:hAnsi="Lucida Sans"/>
        </w:rPr>
        <w:t xml:space="preserve"> </w:t>
      </w:r>
      <w:r>
        <w:rPr>
          <w:rFonts w:ascii="Lucida Sans" w:hAnsi="Lucida Sans"/>
          <w:b/>
        </w:rPr>
        <w:t>Radnóti</w:t>
      </w:r>
      <w:r>
        <w:rPr>
          <w:rFonts w:ascii="Lucida Sans" w:hAnsi="Lucida Sans"/>
        </w:rPr>
        <w:t xml:space="preserve"> tenía 35 años cuando fue reclutado por última vez para trabajos forzados. Para entonces reunía ocho libros de poemas y el mayor galardón literario de su país. Durante meses vivió en un campamento junto a una mina de cobre en Bor, Serbia. En noviembre de 1944 fue ejecutado. Su cadáver fue exhumado de una fosa común e identificado gracias a un cuaderno donde había escrito poemas a lo largo de su cautivero.</w:t>
      </w:r>
    </w:p>
    <w:p>
      <w:pPr>
        <w:pStyle w:val="NoSpacing"/>
        <w:rPr>
          <w:rFonts w:ascii="Lucida Sans" w:hAnsi="Lucida Sans"/>
        </w:rPr>
      </w:pPr>
      <w:r>
        <w:rPr>
          <w:rFonts w:ascii="Lucida Sans" w:hAnsi="Lucida Sans"/>
          <w:b/>
          <w:bCs/>
        </w:rPr>
        <w:t xml:space="preserve">Miércoles14 </w:t>
      </w:r>
      <w:r>
        <w:rPr>
          <w:rFonts w:ascii="Lucida Sans" w:hAnsi="Lucida Sans"/>
        </w:rPr>
        <w:t>ha elaborado una edición bilingüe que respeta, en su formato de bolsillo y su tapa, las características del cuaderno original.</w:t>
      </w:r>
    </w:p>
    <w:p>
      <w:pPr>
        <w:pStyle w:val="NoSpacing"/>
        <w:rPr>
          <w:rFonts w:ascii="Lucida Sans" w:hAnsi="Lucida Sans"/>
        </w:rPr>
      </w:pPr>
      <w:r>
        <w:rPr>
          <w:rFonts w:ascii="Lucida Sans" w:hAnsi="Lucida Sans"/>
        </w:rPr>
      </w:r>
    </w:p>
    <w:p>
      <w:pPr>
        <w:pStyle w:val="NoSpacing"/>
        <w:rPr>
          <w:rFonts w:ascii="Lucida Sans" w:hAnsi="Lucida Sans"/>
        </w:rPr>
      </w:pPr>
      <w:r>
        <w:rPr>
          <w:rFonts w:ascii="Lucida Sans" w:hAnsi="Lucida Sans"/>
        </w:rPr>
        <w:t>ISBN 978-987-47606-0-9</w:t>
      </w:r>
    </w:p>
    <w:p>
      <w:pPr>
        <w:pStyle w:val="NoSpacing"/>
        <w:rPr>
          <w:rFonts w:ascii="Lucida Sans" w:hAnsi="Lucida Sans"/>
        </w:rPr>
      </w:pPr>
      <w:r>
        <w:rPr>
          <w:rFonts w:ascii="Lucida Sans" w:hAnsi="Lucida Sans"/>
        </w:rPr>
        <w:t>92p</w:t>
      </w:r>
    </w:p>
    <w:p>
      <w:pPr>
        <w:pStyle w:val="NoSpacing"/>
        <w:rPr>
          <w:rFonts w:ascii="Lucida Sans" w:hAnsi="Lucida Sans"/>
        </w:rPr>
      </w:pPr>
      <w:r>
        <w:rPr>
          <w:rFonts w:ascii="Lucida Sans" w:hAnsi="Lucida Sans"/>
        </w:rPr>
        <w:t>(edición 2020)</w:t>
      </w:r>
    </w:p>
    <w:p>
      <w:pPr>
        <w:pStyle w:val="NoSpacing"/>
        <w:rPr>
          <w:rFonts w:ascii="Lucida Sans" w:hAnsi="Lucida Sans" w:eastAsia="Times New Roman" w:cs="Times New Roman"/>
          <w:lang w:eastAsia="es-ES"/>
        </w:rPr>
      </w:pPr>
      <w:r>
        <w:rPr/>
      </w:r>
    </w:p>
    <w:sectPr>
      <w:type w:val="continuous"/>
      <w:pgSz w:w="11906" w:h="16838"/>
      <w:pgMar w:left="1701" w:right="1701" w:header="0" w:top="1417" w:footer="0" w:bottom="1417" w:gutter="0"/>
      <w:cols w:num="2" w:space="708" w:equalWidth="true" w:sep="false"/>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Lucida Sans">
    <w:charset w:val="00"/>
    <w:family w:val="roman"/>
    <w:pitch w:val="variable"/>
  </w:font>
</w:fonts>
</file>

<file path=word/settings.xml><?xml version="1.0" encoding="utf-8"?>
<w:settings xmlns:w="http://schemas.openxmlformats.org/wordprocessingml/2006/main">
  <w:zoom w:percent="45"/>
  <w:defaultTabStop w:val="708"/>
  <w:autoHyphenation w:val="true"/>
  <w:compat>
    <w:compatSetting w:name="compatibilityMode" w:uri="http://schemas.microsoft.com/office/word" w:val="12"/>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20014"/>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1">
    <w:name w:val="Heading 1"/>
    <w:basedOn w:val="Normal"/>
    <w:link w:val="Ttulo1Car"/>
    <w:uiPriority w:val="9"/>
    <w:qFormat/>
    <w:rsid w:val="005a5822"/>
    <w:pPr>
      <w:spacing w:lineRule="auto" w:line="240" w:beforeAutospacing="1" w:afterAutospacing="1"/>
      <w:outlineLvl w:val="0"/>
    </w:pPr>
    <w:rPr>
      <w:rFonts w:ascii="Times New Roman" w:hAnsi="Times New Roman" w:eastAsia="Times New Roman" w:cs="Times New Roman"/>
      <w:b/>
      <w:bCs/>
      <w:kern w:val="2"/>
      <w:sz w:val="48"/>
      <w:szCs w:val="48"/>
      <w:lang w:eastAsia="es-ES"/>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5a5822"/>
    <w:rPr>
      <w:b/>
      <w:bCs/>
    </w:rPr>
  </w:style>
  <w:style w:type="character" w:styleId="Ttulo1Car" w:customStyle="1">
    <w:name w:val="Título 1 Car"/>
    <w:basedOn w:val="DefaultParagraphFont"/>
    <w:link w:val="Ttulo1"/>
    <w:uiPriority w:val="9"/>
    <w:qFormat/>
    <w:rsid w:val="005a5822"/>
    <w:rPr>
      <w:rFonts w:ascii="Times New Roman" w:hAnsi="Times New Roman" w:eastAsia="Times New Roman" w:cs="Times New Roman"/>
      <w:b/>
      <w:bCs/>
      <w:kern w:val="2"/>
      <w:sz w:val="48"/>
      <w:szCs w:val="48"/>
      <w:lang w:eastAsia="es-ES"/>
    </w:rPr>
  </w:style>
  <w:style w:type="character" w:styleId="Destacado">
    <w:name w:val="Destacado"/>
    <w:basedOn w:val="DefaultParagraphFont"/>
    <w:uiPriority w:val="20"/>
    <w:qFormat/>
    <w:rsid w:val="005a5822"/>
    <w:rPr>
      <w:i/>
      <w:iCs/>
    </w:rPr>
  </w:style>
  <w:style w:type="character" w:styleId="TextodegloboCar" w:customStyle="1">
    <w:name w:val="Texto de globo Car"/>
    <w:basedOn w:val="DefaultParagraphFont"/>
    <w:link w:val="Textodeglobo"/>
    <w:uiPriority w:val="99"/>
    <w:semiHidden/>
    <w:qFormat/>
    <w:rsid w:val="005a5822"/>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5a5822"/>
    <w:pPr>
      <w:spacing w:lineRule="auto" w:line="240" w:beforeAutospacing="1" w:afterAutospacing="1"/>
    </w:pPr>
    <w:rPr>
      <w:rFonts w:ascii="Times New Roman" w:hAnsi="Times New Roman" w:eastAsia="Times New Roman" w:cs="Times New Roman"/>
      <w:sz w:val="24"/>
      <w:szCs w:val="24"/>
      <w:lang w:eastAsia="es-ES"/>
    </w:rPr>
  </w:style>
  <w:style w:type="paragraph" w:styleId="BalloonText">
    <w:name w:val="Balloon Text"/>
    <w:basedOn w:val="Normal"/>
    <w:link w:val="TextodegloboCar"/>
    <w:uiPriority w:val="99"/>
    <w:semiHidden/>
    <w:unhideWhenUsed/>
    <w:qFormat/>
    <w:rsid w:val="005a5822"/>
    <w:pPr>
      <w:spacing w:lineRule="auto" w:line="240" w:before="0" w:after="0"/>
    </w:pPr>
    <w:rPr>
      <w:rFonts w:ascii="Tahoma" w:hAnsi="Tahoma" w:cs="Tahoma"/>
      <w:sz w:val="16"/>
      <w:szCs w:val="16"/>
    </w:rPr>
  </w:style>
  <w:style w:type="paragraph" w:styleId="NoSpacing">
    <w:name w:val="No Spacing"/>
    <w:uiPriority w:val="1"/>
    <w:qFormat/>
    <w:rsid w:val="00cd3a0a"/>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tif"/><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F3149-18FB-4D5A-998A-A939FE4E9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Application>LibreOffice/7.0.0.3$Windows_X86_64 LibreOffice_project/8061b3e9204bef6b321a21033174034a5e2ea88e</Application>
  <Pages>10</Pages>
  <Words>1183</Words>
  <Characters>6523</Characters>
  <CharactersWithSpaces>7622</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2020-05-16T15:25:00Z</dcterms:created>
  <dc:creator>Pablo Bagnato</dc:creator>
  <dc:description/>
  <dc:language>es-AR</dc:language>
  <cp:lastModifiedBy/>
  <dcterms:modified xsi:type="dcterms:W3CDTF">2021-08-22T01:03:04Z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